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C32" w:rsidRPr="009A6C32" w:rsidRDefault="009A6C32" w:rsidP="009A6C32">
      <w:pPr>
        <w:spacing w:before="100" w:beforeAutospacing="1" w:after="100" w:afterAutospacing="1" w:line="240" w:lineRule="auto"/>
        <w:jc w:val="center"/>
        <w:rPr>
          <w:rFonts w:ascii="Times New Roman" w:eastAsia="Times New Roman" w:hAnsi="Times New Roman" w:cs="Times New Roman"/>
          <w:sz w:val="32"/>
          <w:szCs w:val="32"/>
        </w:rPr>
      </w:pPr>
      <w:r w:rsidRPr="009A6C32">
        <w:rPr>
          <w:rFonts w:ascii="Times New Roman" w:eastAsia="Times New Roman" w:hAnsi="Times New Roman" w:cs="Times New Roman"/>
          <w:b/>
          <w:bCs/>
          <w:color w:val="000080"/>
          <w:sz w:val="32"/>
          <w:szCs w:val="32"/>
        </w:rPr>
        <w:t>Советы по обучению дошкольников езде на велосипеде</w:t>
      </w:r>
    </w:p>
    <w:p w:rsidR="009A6C32" w:rsidRPr="009A6C32" w:rsidRDefault="00C41B7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35560</wp:posOffset>
            </wp:positionH>
            <wp:positionV relativeFrom="paragraph">
              <wp:posOffset>152400</wp:posOffset>
            </wp:positionV>
            <wp:extent cx="3285490" cy="2438400"/>
            <wp:effectExtent l="19050" t="0" r="0" b="0"/>
            <wp:wrapSquare wrapText="bothSides"/>
            <wp:docPr id="10" name="Рисунок 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
                    <a:stretch>
                      <a:fillRect/>
                    </a:stretch>
                  </pic:blipFill>
                  <pic:spPr>
                    <a:xfrm>
                      <a:off x="0" y="0"/>
                      <a:ext cx="3285490" cy="2438400"/>
                    </a:xfrm>
                    <a:prstGeom prst="rect">
                      <a:avLst/>
                    </a:prstGeom>
                  </pic:spPr>
                </pic:pic>
              </a:graphicData>
            </a:graphic>
          </wp:anchor>
        </w:drawing>
      </w:r>
      <w:r w:rsidR="009A6C32" w:rsidRPr="009A6C32">
        <w:rPr>
          <w:rFonts w:ascii="Times New Roman" w:eastAsia="Times New Roman" w:hAnsi="Times New Roman" w:cs="Times New Roman"/>
          <w:sz w:val="28"/>
          <w:szCs w:val="28"/>
        </w:rPr>
        <w:t>Привлекать детей к спорту целесообразно с дошкольного возраста. Чем раньше каждый ребёнок начнет развиваться физически, тем здоровее и крепче будет наша нация. Ведь судьба человека во многом зависит от его деятельной активности и круга общения: будет он сидеть за компьютером или играть во дворе, общ</w:t>
      </w:r>
      <w:r>
        <w:rPr>
          <w:rFonts w:ascii="Times New Roman" w:eastAsia="Times New Roman" w:hAnsi="Times New Roman" w:cs="Times New Roman"/>
          <w:sz w:val="28"/>
          <w:szCs w:val="28"/>
        </w:rPr>
        <w:t xml:space="preserve">аясь с энергичными, творческими, </w:t>
      </w:r>
      <w:r w:rsidR="009A6C32" w:rsidRPr="009A6C32">
        <w:rPr>
          <w:rFonts w:ascii="Times New Roman" w:eastAsia="Times New Roman" w:hAnsi="Times New Roman" w:cs="Times New Roman"/>
          <w:sz w:val="28"/>
          <w:szCs w:val="28"/>
        </w:rPr>
        <w:t>здоровыми и крепкими ребятами.</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Дошкольное физическое воспитание закладывает основы техники двигательных действий и воспитывает физические качества. Среди координационных способностей наибольшее значение при различных передвижениях дошкольника приобретает способность к сохранению динамического равновесия, в том числе и на ограниченной опоре. И самое эффективное  средство воспитания данной способности – передвижение на велосипеде.</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Умение кататься на велосипеде относится к таким умениям, научившись которым, вы не забудете их и не разучитесь никогда. Даже если пройдет много времени, вы совершенно свободно сядете на велосипед и поедете.</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Период обучения не всегда и не для всех проходит легко и быстро. Слёзы и ссадины – дело обычное для такого процесса. Обучая ребёнка езде на велосипеде, многие родители иногда бегут рядом. Этот способ страховки наиболее подходящий, поскольку дети, чувствуя поддержку взрослого, быстрее учатся кататься. Инструктору (маме или папе) не нужно держать велосипед за руль, седло или другую часть, так как ребёнок не чувствует устойчивости велосипеда, у него дольше формируется чувство устойчивого равновесия – ведь искать баланс нет необходимости. При таком методе обучения утрачивается самоконтроль за велосипедом. Родителю лучше всего находиться позади ребёнка, придерживая его за плечи. Не нужно руководить ездой, просто следите за юным велосипедистом.</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При выборе велосипеда, помните, что он должен быть удобным, соответствовать росту и возрасту ребёнка. Для катания выберите просторное место и сразу объясните, где можно ездить, а где нет.</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lastRenderedPageBreak/>
        <w:t>Научите ребёнка смотреть вперед и по сторонам, выбирать маршрут, видеть цель, следить за окружающей обстановкой. Покажите, куда ставить ноги, как крутить педали и тормозить. Объясните, как с помощью руля управлять велосипедом. Расскажите о правилах дорожного движения: о расположении велосипедистов на проезжей части, как правильно подавать сигналы рукой, научите различать сигналы светофора и понимать дорожные знаки. Ребёнок должен знать и элементарные правила безопасности – обяжите его кататься в шлеме.</w:t>
      </w:r>
    </w:p>
    <w:p w:rsidR="009A6C32" w:rsidRPr="009A6C32" w:rsidRDefault="009A6C32" w:rsidP="00C41B7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Формируя динамическое равновесие у дошкольников, целесообразно выделить группы упражнений статического и динамического характера и чередовать их.</w:t>
      </w:r>
      <w:r w:rsidR="00C41B72">
        <w:rPr>
          <w:rFonts w:ascii="Times New Roman" w:eastAsia="Times New Roman" w:hAnsi="Times New Roman" w:cs="Times New Roman"/>
          <w:sz w:val="28"/>
          <w:szCs w:val="28"/>
        </w:rPr>
        <w:t xml:space="preserve"> </w:t>
      </w:r>
      <w:r w:rsidRPr="009A6C32">
        <w:rPr>
          <w:rFonts w:ascii="Times New Roman" w:eastAsia="Times New Roman" w:hAnsi="Times New Roman" w:cs="Times New Roman"/>
          <w:sz w:val="28"/>
          <w:szCs w:val="28"/>
        </w:rPr>
        <w:t>К статическим упражнениям в равновесии относят стойки на одной ноге, на носке одной ноги.</w:t>
      </w:r>
      <w:r w:rsidR="00C41B72">
        <w:rPr>
          <w:rFonts w:ascii="Times New Roman" w:eastAsia="Times New Roman" w:hAnsi="Times New Roman" w:cs="Times New Roman"/>
          <w:sz w:val="28"/>
          <w:szCs w:val="28"/>
        </w:rPr>
        <w:t xml:space="preserve"> </w:t>
      </w:r>
      <w:r w:rsidRPr="009A6C32">
        <w:rPr>
          <w:rFonts w:ascii="Times New Roman" w:eastAsia="Times New Roman" w:hAnsi="Times New Roman" w:cs="Times New Roman"/>
          <w:sz w:val="28"/>
          <w:szCs w:val="28"/>
        </w:rPr>
        <w:t>В число динамических упражнений в равновесии входят простые подготовительные упражнения, как: серийное выполнение прыжков вперед, назад, в стороны; приседание на носках;  поочередные махи ногами; подъем на носках.</w:t>
      </w:r>
      <w:r w:rsidR="00C41B72">
        <w:rPr>
          <w:rFonts w:ascii="Times New Roman" w:eastAsia="Times New Roman" w:hAnsi="Times New Roman" w:cs="Times New Roman"/>
          <w:sz w:val="28"/>
          <w:szCs w:val="28"/>
        </w:rPr>
        <w:t xml:space="preserve"> </w:t>
      </w:r>
      <w:r w:rsidRPr="009A6C32">
        <w:rPr>
          <w:rFonts w:ascii="Times New Roman" w:eastAsia="Times New Roman" w:hAnsi="Times New Roman" w:cs="Times New Roman"/>
          <w:sz w:val="28"/>
          <w:szCs w:val="28"/>
        </w:rPr>
        <w:t>Естественно, начинать обучение упражнениям следует с простых заданий, постепенно усложняя их.</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u w:val="single"/>
        </w:rPr>
        <w:t>Начинающим велосипедистом нужно знать правила безопасности:</w:t>
      </w:r>
    </w:p>
    <w:p w:rsidR="009A6C32" w:rsidRPr="009A6C32" w:rsidRDefault="009A6C32" w:rsidP="009A6C32">
      <w:pPr>
        <w:numPr>
          <w:ilvl w:val="0"/>
          <w:numId w:val="1"/>
        </w:num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при падении нельзя отрывать руки от руля;</w:t>
      </w:r>
    </w:p>
    <w:p w:rsidR="009A6C32" w:rsidRPr="009A6C32" w:rsidRDefault="00C41B72" w:rsidP="009A6C32">
      <w:pPr>
        <w:numPr>
          <w:ilvl w:val="0"/>
          <w:numId w:val="1"/>
        </w:numPr>
        <w:spacing w:before="100" w:beforeAutospacing="1" w:after="100" w:afterAutospacing="1"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45720</wp:posOffset>
            </wp:positionH>
            <wp:positionV relativeFrom="paragraph">
              <wp:posOffset>589280</wp:posOffset>
            </wp:positionV>
            <wp:extent cx="3895725" cy="2085975"/>
            <wp:effectExtent l="19050" t="0" r="9525" b="0"/>
            <wp:wrapSquare wrapText="bothSides"/>
            <wp:docPr id="11" name="Рисунок 10" descr="1de489f5-ab19-4c5e-9a1c-27e95ca94b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e489f5-ab19-4c5e-9a1c-27e95ca94b95.GIF"/>
                    <pic:cNvPicPr/>
                  </pic:nvPicPr>
                  <pic:blipFill>
                    <a:blip r:embed="rId6"/>
                    <a:stretch>
                      <a:fillRect/>
                    </a:stretch>
                  </pic:blipFill>
                  <pic:spPr>
                    <a:xfrm>
                      <a:off x="0" y="0"/>
                      <a:ext cx="3895725" cy="2085975"/>
                    </a:xfrm>
                    <a:prstGeom prst="rect">
                      <a:avLst/>
                    </a:prstGeom>
                  </pic:spPr>
                </pic:pic>
              </a:graphicData>
            </a:graphic>
          </wp:anchor>
        </w:drawing>
      </w:r>
      <w:r w:rsidR="009A6C32" w:rsidRPr="009A6C32">
        <w:rPr>
          <w:rFonts w:ascii="Times New Roman" w:eastAsia="Times New Roman" w:hAnsi="Times New Roman" w:cs="Times New Roman"/>
          <w:sz w:val="28"/>
          <w:szCs w:val="28"/>
        </w:rPr>
        <w:t xml:space="preserve">при перестроении смотреть </w:t>
      </w:r>
      <w:proofErr w:type="gramStart"/>
      <w:r w:rsidR="009A6C32" w:rsidRPr="009A6C32">
        <w:rPr>
          <w:rFonts w:ascii="Times New Roman" w:eastAsia="Times New Roman" w:hAnsi="Times New Roman" w:cs="Times New Roman"/>
          <w:sz w:val="28"/>
          <w:szCs w:val="28"/>
        </w:rPr>
        <w:t>по</w:t>
      </w:r>
      <w:proofErr w:type="gramEnd"/>
      <w:r w:rsidR="009A6C32" w:rsidRPr="009A6C32">
        <w:rPr>
          <w:rFonts w:ascii="Times New Roman" w:eastAsia="Times New Roman" w:hAnsi="Times New Roman" w:cs="Times New Roman"/>
          <w:sz w:val="28"/>
          <w:szCs w:val="28"/>
        </w:rPr>
        <w:t xml:space="preserve"> </w:t>
      </w:r>
      <w:proofErr w:type="gramStart"/>
      <w:r w:rsidR="009A6C32" w:rsidRPr="009A6C32">
        <w:rPr>
          <w:rFonts w:ascii="Times New Roman" w:eastAsia="Times New Roman" w:hAnsi="Times New Roman" w:cs="Times New Roman"/>
          <w:sz w:val="28"/>
          <w:szCs w:val="28"/>
        </w:rPr>
        <w:t>сторонами</w:t>
      </w:r>
      <w:proofErr w:type="gramEnd"/>
      <w:r w:rsidR="009A6C32" w:rsidRPr="009A6C32">
        <w:rPr>
          <w:rFonts w:ascii="Times New Roman" w:eastAsia="Times New Roman" w:hAnsi="Times New Roman" w:cs="Times New Roman"/>
          <w:sz w:val="28"/>
          <w:szCs w:val="28"/>
        </w:rPr>
        <w:t xml:space="preserve"> обозначать свои действия жестами (выставлять руки в сторону).</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Чем больше времени юный велосипедист будет проводить на велосипеде, тем быстрее сформируется чувство динамического равновесия, опоры, дистанции, пространства.</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 xml:space="preserve">Во время тренировок, следует отработать чрезвычайно важное умение – подбор педалей при поворотах. На скорости при повороте направо левая педаль должна </w:t>
      </w:r>
      <w:proofErr w:type="gramStart"/>
      <w:r w:rsidRPr="009A6C32">
        <w:rPr>
          <w:rFonts w:ascii="Times New Roman" w:eastAsia="Times New Roman" w:hAnsi="Times New Roman" w:cs="Times New Roman"/>
          <w:sz w:val="28"/>
          <w:szCs w:val="28"/>
        </w:rPr>
        <w:t>находится</w:t>
      </w:r>
      <w:proofErr w:type="gramEnd"/>
      <w:r w:rsidRPr="009A6C32">
        <w:rPr>
          <w:rFonts w:ascii="Times New Roman" w:eastAsia="Times New Roman" w:hAnsi="Times New Roman" w:cs="Times New Roman"/>
          <w:sz w:val="28"/>
          <w:szCs w:val="28"/>
        </w:rPr>
        <w:t xml:space="preserve"> в верхнем положении, при левом повороте – соответственно наверху правая педаль.</w:t>
      </w:r>
    </w:p>
    <w:p w:rsidR="009A6C32" w:rsidRPr="009A6C32" w:rsidRDefault="009A6C32" w:rsidP="009A6C3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Интересно потренировать в поднятии предмета. На землю кладется како</w:t>
      </w:r>
      <w:r w:rsidR="00C41B72">
        <w:rPr>
          <w:rFonts w:ascii="Times New Roman" w:eastAsia="Times New Roman" w:hAnsi="Times New Roman" w:cs="Times New Roman"/>
          <w:sz w:val="28"/>
          <w:szCs w:val="28"/>
        </w:rPr>
        <w:t>й-либо предмет (теннисный мячик</w:t>
      </w:r>
      <w:r w:rsidRPr="009A6C32">
        <w:rPr>
          <w:rFonts w:ascii="Times New Roman" w:eastAsia="Times New Roman" w:hAnsi="Times New Roman" w:cs="Times New Roman"/>
          <w:sz w:val="28"/>
          <w:szCs w:val="28"/>
        </w:rPr>
        <w:t>, шапка и др.), велосипедист на тихом ходу (не останавливаясь) должен наклониться и поднять его.</w:t>
      </w:r>
    </w:p>
    <w:p w:rsidR="00000000" w:rsidRPr="00C41B72" w:rsidRDefault="009A6C32" w:rsidP="00C41B72">
      <w:pPr>
        <w:spacing w:before="100" w:beforeAutospacing="1" w:after="100" w:afterAutospacing="1" w:line="240" w:lineRule="auto"/>
        <w:ind w:firstLine="709"/>
        <w:jc w:val="both"/>
        <w:rPr>
          <w:rFonts w:ascii="Times New Roman" w:eastAsia="Times New Roman" w:hAnsi="Times New Roman" w:cs="Times New Roman"/>
          <w:sz w:val="28"/>
          <w:szCs w:val="28"/>
        </w:rPr>
      </w:pPr>
      <w:r w:rsidRPr="009A6C32">
        <w:rPr>
          <w:rFonts w:ascii="Times New Roman" w:eastAsia="Times New Roman" w:hAnsi="Times New Roman" w:cs="Times New Roman"/>
          <w:sz w:val="28"/>
          <w:szCs w:val="28"/>
        </w:rPr>
        <w:t>Удачи вам, уважаемые родители, не жалейте сил и времени на обучение детей, и они вырастут здоровыми, физически подготовленными.</w:t>
      </w:r>
    </w:p>
    <w:sectPr w:rsidR="00000000" w:rsidRPr="00C41B72" w:rsidSect="00C41B72">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611B2"/>
    <w:multiLevelType w:val="multilevel"/>
    <w:tmpl w:val="8F6C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characterSpacingControl w:val="doNotCompress"/>
  <w:compat>
    <w:useFELayout/>
  </w:compat>
  <w:rsids>
    <w:rsidRoot w:val="009A6C32"/>
    <w:rsid w:val="009A6C32"/>
    <w:rsid w:val="00C41B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A6C3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A6C32"/>
    <w:rPr>
      <w:b/>
      <w:bCs/>
    </w:rPr>
  </w:style>
  <w:style w:type="paragraph" w:styleId="a5">
    <w:name w:val="Balloon Text"/>
    <w:basedOn w:val="a"/>
    <w:link w:val="a6"/>
    <w:uiPriority w:val="99"/>
    <w:semiHidden/>
    <w:unhideWhenUsed/>
    <w:rsid w:val="009A6C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6C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785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588</Words>
  <Characters>3353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Школа-сад №99</Company>
  <LinksUpToDate>false</LinksUpToDate>
  <CharactersWithSpaces>3934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Сергеева</dc:creator>
  <cp:keywords/>
  <dc:description/>
  <cp:lastModifiedBy>Сергеева</cp:lastModifiedBy>
  <cp:revision>2</cp:revision>
  <dcterms:created xsi:type="dcterms:W3CDTF">2017-06-07T07:22:00Z</dcterms:created>
  <dcterms:modified xsi:type="dcterms:W3CDTF">2017-06-07T07:39:00Z</dcterms:modified>
</cp:coreProperties>
</file>