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15" w:rsidRPr="00033BF8" w:rsidRDefault="00E55815" w:rsidP="00F85BB3">
      <w:pPr>
        <w:jc w:val="center"/>
        <w:rPr>
          <w:rFonts w:ascii="Arial Black" w:hAnsi="Arial Black" w:cs="Times New Roman"/>
          <w:b/>
          <w:color w:val="002060"/>
          <w:sz w:val="36"/>
          <w:szCs w:val="36"/>
        </w:rPr>
      </w:pPr>
      <w:r w:rsidRPr="00033BF8">
        <w:rPr>
          <w:rFonts w:ascii="Arial Black" w:hAnsi="Arial Black" w:cs="Times New Roman"/>
          <w:b/>
          <w:color w:val="002060"/>
          <w:sz w:val="36"/>
          <w:szCs w:val="36"/>
        </w:rPr>
        <w:t>Уважаемые</w:t>
      </w:r>
      <w:r w:rsidR="00F85BB3" w:rsidRPr="00033BF8">
        <w:rPr>
          <w:rFonts w:ascii="Arial Black" w:hAnsi="Arial Black"/>
          <w:b/>
          <w:color w:val="002060"/>
          <w:sz w:val="36"/>
          <w:szCs w:val="36"/>
        </w:rPr>
        <w:t xml:space="preserve"> </w:t>
      </w:r>
      <w:r w:rsidRPr="00033BF8">
        <w:rPr>
          <w:rFonts w:ascii="Arial Black" w:hAnsi="Arial Black" w:cs="Times New Roman"/>
          <w:b/>
          <w:color w:val="002060"/>
          <w:sz w:val="36"/>
          <w:szCs w:val="36"/>
        </w:rPr>
        <w:t>родители!</w:t>
      </w:r>
      <w:bookmarkStart w:id="0" w:name="_GoBack"/>
      <w:bookmarkEnd w:id="0"/>
    </w:p>
    <w:p w:rsidR="00F85BB3" w:rsidRPr="00033BF8" w:rsidRDefault="00E55815" w:rsidP="00E55815">
      <w:pPr>
        <w:pStyle w:val="a3"/>
        <w:rPr>
          <w:color w:val="002060"/>
          <w:sz w:val="32"/>
          <w:szCs w:val="32"/>
        </w:rPr>
      </w:pPr>
      <w:r w:rsidRPr="00033BF8">
        <w:rPr>
          <w:color w:val="002060"/>
          <w:sz w:val="72"/>
          <w:szCs w:val="72"/>
        </w:rPr>
        <w:t xml:space="preserve">    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период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подъема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заболеваемости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в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детском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саду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медиками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проводятся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следующие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профилактические</w:t>
      </w:r>
      <w:r w:rsidRPr="00033BF8">
        <w:rPr>
          <w:rFonts w:ascii="Algerian" w:hAnsi="Algerian"/>
          <w:color w:val="002060"/>
          <w:sz w:val="32"/>
          <w:szCs w:val="32"/>
        </w:rPr>
        <w:t xml:space="preserve"> </w:t>
      </w:r>
      <w:r w:rsidRPr="00033BF8">
        <w:rPr>
          <w:rFonts w:ascii="Times New Roman" w:hAnsi="Times New Roman" w:cs="Times New Roman"/>
          <w:color w:val="002060"/>
          <w:sz w:val="32"/>
          <w:szCs w:val="32"/>
        </w:rPr>
        <w:t>мероприятия</w:t>
      </w:r>
      <w:r w:rsidRPr="00033BF8">
        <w:rPr>
          <w:rFonts w:ascii="Algerian" w:hAnsi="Algerian"/>
          <w:color w:val="002060"/>
          <w:sz w:val="32"/>
          <w:szCs w:val="32"/>
        </w:rPr>
        <w:t>:</w:t>
      </w:r>
    </w:p>
    <w:p w:rsidR="00E55815" w:rsidRPr="00033BF8" w:rsidRDefault="00E55815" w:rsidP="00E55815">
      <w:pPr>
        <w:pStyle w:val="a3"/>
        <w:rPr>
          <w:color w:val="002060"/>
          <w:sz w:val="32"/>
          <w:szCs w:val="32"/>
        </w:rPr>
      </w:pPr>
    </w:p>
    <w:p w:rsidR="00E55815" w:rsidRPr="00033BF8" w:rsidRDefault="00E55815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Таблетки калия-йодида по ½ таблетке 1 раз в день для профилактики эндемического зоба;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Сироп шиповника по 1 чайной ложке 1 раз в день для повышения иммунной системы;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Аскорбиновая кислота по 1 драже 1 раз в день для профилактики ОРЗ;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Витаминизация 3-х блюд;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Поливитамины по 1 драже 1 раз в день для укрепления организма;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В осенне-зимнее время полоскание горла настоем ромашки или шалфея;</w:t>
      </w:r>
    </w:p>
    <w:p w:rsidR="005129AA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>Закаливание организма путем обливания ног;</w:t>
      </w:r>
    </w:p>
    <w:p w:rsidR="00E55815" w:rsidRPr="00033BF8" w:rsidRDefault="005129AA" w:rsidP="00033BF8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033BF8">
        <w:rPr>
          <w:rFonts w:ascii="Arial" w:hAnsi="Arial" w:cs="Arial"/>
          <w:i/>
          <w:color w:val="002060"/>
          <w:sz w:val="28"/>
          <w:szCs w:val="28"/>
        </w:rPr>
        <w:t xml:space="preserve">Увеличение употребления фруктово-овощного рациона. </w:t>
      </w:r>
    </w:p>
    <w:p w:rsidR="00E55815" w:rsidRPr="00033BF8" w:rsidRDefault="00E55815" w:rsidP="00E55815">
      <w:pPr>
        <w:pStyle w:val="a3"/>
        <w:rPr>
          <w:color w:val="002060"/>
          <w:sz w:val="32"/>
          <w:szCs w:val="32"/>
        </w:rPr>
      </w:pPr>
    </w:p>
    <w:sectPr w:rsidR="00E55815" w:rsidRPr="00033BF8" w:rsidSect="0040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6BAB"/>
    <w:multiLevelType w:val="hybridMultilevel"/>
    <w:tmpl w:val="6BD09F44"/>
    <w:lvl w:ilvl="0" w:tplc="AA7493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E1AAA"/>
    <w:multiLevelType w:val="hybridMultilevel"/>
    <w:tmpl w:val="5F8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86D0C"/>
    <w:multiLevelType w:val="hybridMultilevel"/>
    <w:tmpl w:val="7D52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8D"/>
    <w:rsid w:val="00033BF8"/>
    <w:rsid w:val="00243AE7"/>
    <w:rsid w:val="004003C8"/>
    <w:rsid w:val="005129AA"/>
    <w:rsid w:val="0079368D"/>
    <w:rsid w:val="00A85A30"/>
    <w:rsid w:val="00B40B63"/>
    <w:rsid w:val="00D862B3"/>
    <w:rsid w:val="00E55815"/>
    <w:rsid w:val="00F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6</cp:revision>
  <cp:lastPrinted>2014-10-09T10:16:00Z</cp:lastPrinted>
  <dcterms:created xsi:type="dcterms:W3CDTF">2014-09-01T08:39:00Z</dcterms:created>
  <dcterms:modified xsi:type="dcterms:W3CDTF">2015-06-05T12:37:00Z</dcterms:modified>
</cp:coreProperties>
</file>