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222D" w:rsidRDefault="009B222D" w:rsidP="00C92849">
      <w:pPr>
        <w:jc w:val="right"/>
        <w:rPr>
          <w:b/>
        </w:rPr>
      </w:pPr>
      <w:r>
        <w:rPr>
          <w:b/>
          <w:noProof/>
        </w:rPr>
        <w:drawing>
          <wp:inline distT="0" distB="0" distL="0" distR="0">
            <wp:extent cx="5940425" cy="8377714"/>
            <wp:effectExtent l="19050" t="0" r="3175" b="0"/>
            <wp:docPr id="1" name="Рисунок 1" descr="C:\Users\user\Desktop\обезли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обезлич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777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222D" w:rsidRDefault="009B222D" w:rsidP="00C92849">
      <w:pPr>
        <w:jc w:val="right"/>
        <w:rPr>
          <w:b/>
        </w:rPr>
      </w:pPr>
    </w:p>
    <w:p w:rsidR="009B222D" w:rsidRDefault="009B222D" w:rsidP="00C92849">
      <w:pPr>
        <w:jc w:val="right"/>
        <w:rPr>
          <w:b/>
        </w:rPr>
      </w:pPr>
    </w:p>
    <w:p w:rsidR="009B222D" w:rsidRDefault="009B222D" w:rsidP="00C92849">
      <w:pPr>
        <w:jc w:val="right"/>
        <w:rPr>
          <w:b/>
        </w:rPr>
      </w:pPr>
    </w:p>
    <w:p w:rsidR="009B222D" w:rsidRDefault="009B222D" w:rsidP="00C92849">
      <w:pPr>
        <w:jc w:val="right"/>
        <w:rPr>
          <w:b/>
        </w:rPr>
      </w:pPr>
    </w:p>
    <w:p w:rsidR="00C92849" w:rsidRDefault="00C92849" w:rsidP="00C92849">
      <w:pPr>
        <w:jc w:val="right"/>
        <w:rPr>
          <w:b/>
        </w:rPr>
      </w:pPr>
      <w:r>
        <w:rPr>
          <w:b/>
        </w:rPr>
        <w:lastRenderedPageBreak/>
        <w:t>УТВЕРЖДАЮ</w:t>
      </w:r>
    </w:p>
    <w:p w:rsidR="00C92849" w:rsidRDefault="00C92849" w:rsidP="00C92849">
      <w:pPr>
        <w:jc w:val="right"/>
      </w:pPr>
      <w:r>
        <w:t xml:space="preserve">Заведующий </w:t>
      </w:r>
    </w:p>
    <w:p w:rsidR="00C92849" w:rsidRDefault="00C92849" w:rsidP="00C92849">
      <w:pPr>
        <w:jc w:val="right"/>
      </w:pPr>
      <w:r>
        <w:t>МДОУ «Детский сад № 99»</w:t>
      </w:r>
    </w:p>
    <w:p w:rsidR="00C92849" w:rsidRDefault="00C92849" w:rsidP="00C92849">
      <w:pPr>
        <w:jc w:val="right"/>
      </w:pPr>
      <w:r>
        <w:t>_____________________ Т.В. Саакова</w:t>
      </w:r>
    </w:p>
    <w:p w:rsidR="0061048D" w:rsidRDefault="00C92849" w:rsidP="00C92849">
      <w:pPr>
        <w:jc w:val="right"/>
      </w:pPr>
      <w:r>
        <w:t>приказ 01–09/03-3 от 09.01.2025</w:t>
      </w:r>
    </w:p>
    <w:p w:rsidR="009022A4" w:rsidRDefault="009022A4" w:rsidP="00C92849">
      <w:pPr>
        <w:jc w:val="right"/>
      </w:pPr>
    </w:p>
    <w:p w:rsidR="009022A4" w:rsidRDefault="009022A4" w:rsidP="00C92849">
      <w:pPr>
        <w:jc w:val="right"/>
      </w:pPr>
    </w:p>
    <w:p w:rsidR="009022A4" w:rsidRDefault="009022A4" w:rsidP="009022A4">
      <w:pPr>
        <w:jc w:val="center"/>
        <w:rPr>
          <w:color w:val="000000"/>
        </w:rPr>
      </w:pPr>
      <w:r>
        <w:rPr>
          <w:b/>
          <w:bCs/>
          <w:color w:val="000000"/>
        </w:rPr>
        <w:t>ПОЛИТИКА</w:t>
      </w:r>
    </w:p>
    <w:p w:rsidR="007B3D88" w:rsidRDefault="007B3D88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уничтожения и обезличивания</w:t>
      </w:r>
      <w:r w:rsidR="009022A4">
        <w:rPr>
          <w:b/>
          <w:bCs/>
          <w:color w:val="000000"/>
        </w:rPr>
        <w:t xml:space="preserve"> персональных данных </w:t>
      </w:r>
    </w:p>
    <w:p w:rsidR="009022A4" w:rsidRDefault="009022A4" w:rsidP="009022A4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МДОУ «Детский сад № 99»</w:t>
      </w: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9022A4" w:rsidRDefault="009022A4" w:rsidP="009022A4">
      <w:pPr>
        <w:jc w:val="center"/>
        <w:rPr>
          <w:b/>
          <w:bCs/>
          <w:color w:val="000000"/>
        </w:rPr>
      </w:pPr>
    </w:p>
    <w:p w:rsidR="007B3D88" w:rsidRDefault="007B3D88" w:rsidP="007B3D88">
      <w:pPr>
        <w:jc w:val="center"/>
        <w:rPr>
          <w:color w:val="000000"/>
        </w:rPr>
      </w:pPr>
      <w:r>
        <w:rPr>
          <w:b/>
          <w:bCs/>
          <w:color w:val="000000"/>
        </w:rPr>
        <w:t>1. Общие положения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1.1. Порядок уничтожения персональных данных в МДОУ «Детский сад № 99» (далее – Порядок) устанавливает способы уничтожения и обезличивания носителей, содержащих персональные данные субъектов персональных данных, а также лиц, уполномоченных проводить эти процедуры.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1.2. Настоящий Порядок разработан на основе Федерального закона от 27.07.2006 № 149-ФЗ «Об информации, информационных технологиях и о защите информации», Федерального закона от 27.07.2006 № 152-ФЗ «О персональных данных», приказа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 «Об утверждении Требований к подтверждению уничтожения персональных данных».</w:t>
      </w:r>
    </w:p>
    <w:p w:rsidR="007B3D88" w:rsidRDefault="007B3D88" w:rsidP="007B3D88">
      <w:pPr>
        <w:jc w:val="both"/>
        <w:rPr>
          <w:color w:val="000000"/>
        </w:rPr>
      </w:pPr>
    </w:p>
    <w:p w:rsidR="007B3D88" w:rsidRDefault="007B3D88" w:rsidP="007B3D88">
      <w:pPr>
        <w:jc w:val="center"/>
        <w:rPr>
          <w:color w:val="000000"/>
        </w:rPr>
      </w:pPr>
      <w:r>
        <w:rPr>
          <w:b/>
          <w:bCs/>
          <w:color w:val="000000"/>
        </w:rPr>
        <w:t>2. Правила уничтожения персональных данных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2.1. Уничтожение персональных данных и носителей, содержащих персональные данные субъектов персональных данных, должно соответствовать следующим правилам:</w:t>
      </w:r>
    </w:p>
    <w:p w:rsidR="007B3D88" w:rsidRDefault="007B3D88" w:rsidP="007B3D88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быть конфиденциальным, исключая возможность последующего восстановления;</w:t>
      </w:r>
    </w:p>
    <w:p w:rsidR="007B3D88" w:rsidRDefault="007B3D88" w:rsidP="007B3D88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оформляться письменно, в частности, актом о выделении к уничтожению носителей, содержащих персональные данные субъектов персональных данных (Приложение № 1), и актом об уничтожении персональных данных (Приложение № 2, Приложение № 3), а также выгрузкой из журнала регистрации событий в информационной системе персональных данных (Приложение № 4);</w:t>
      </w:r>
    </w:p>
    <w:p w:rsidR="007B3D88" w:rsidRDefault="007B3D88" w:rsidP="007B3D88">
      <w:pPr>
        <w:numPr>
          <w:ilvl w:val="0"/>
          <w:numId w:val="14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должно проводиться комиссией по уничтожению персональных данных;</w:t>
      </w:r>
    </w:p>
    <w:p w:rsidR="007B3D88" w:rsidRDefault="007B3D88" w:rsidP="007B3D88">
      <w:pPr>
        <w:numPr>
          <w:ilvl w:val="0"/>
          <w:numId w:val="14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уничтожение должно касаться только тех персональных данных, которые подлежат уничтожению в связи с истечением срока хранения, достижением цели обработки указанных персональных данных либо утратой необходимости в их достижении, не допуская случайного или преднамеренного уничтожения актуальных носителей.</w:t>
      </w:r>
    </w:p>
    <w:p w:rsidR="007B3D88" w:rsidRDefault="007B3D88" w:rsidP="007B3D88">
      <w:pPr>
        <w:jc w:val="center"/>
        <w:rPr>
          <w:color w:val="000000"/>
        </w:rPr>
      </w:pPr>
      <w:r>
        <w:rPr>
          <w:b/>
          <w:bCs/>
          <w:color w:val="000000"/>
        </w:rPr>
        <w:t>3. Порядок уничтожения носителей, содержащих персональные данные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3.1. Персональные данные субъектов персональных данных хранятся не дольше, чем этого требуют цели их обработки, и подлежат уничтожению по истечении срока хранения, достижении целей обработки или в случае утраты необходимости в их достижении, а также в иных случаях, установленных Федеральным законом от 27.07.2006 № 152-ФЗ «О персональных данных».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3.2. Носители, содержащие персональные данные субъектов персональных данных, уничтожаются комиссией по уничтожению персональных данных, утвержденной приказом заведующего МДОУ «Детский сад № 99» (далее – Комиссия).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3.3. Носители, содержащие персональные данные субъектов персональных данных, уничтожаются Комиссией в сроки, установленные Федеральным законом от 27.07.2006 № 152-ФЗ «О персональных данных».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lastRenderedPageBreak/>
        <w:t>3.4. Комиссия производит отбор носителей персональных данных, подлежащих уничтожению, с указанием оснований для уничтожения.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3.5. На все отобранные к уничтожению материалы составляется акт по форме, приведенной в Приложении № 1 к Порядку. В акте исправления не допускаются. Комиссия проверяет наличие всех материалов, включенных в акт.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3.6. По окончании сверки акт подписывается всеми членами Комиссии и утверждается </w:t>
      </w:r>
      <w:proofErr w:type="gramStart"/>
      <w:r>
        <w:rPr>
          <w:color w:val="000000"/>
        </w:rPr>
        <w:t>ответственным</w:t>
      </w:r>
      <w:proofErr w:type="gramEnd"/>
      <w:r>
        <w:rPr>
          <w:color w:val="000000"/>
        </w:rPr>
        <w:t xml:space="preserve"> за организацию обработки персональных данных.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3.7. Уничтожение носителей, содержащих персональные данные субъектов персональных данных, производится в присутствии всех членов Комиссии, которые несут персональную ответственность за правильность и полноту уничтожения перечисленных в акте носителей.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3.8. Уничтожение персональных данных, если это допускается материальным носителем, может производиться способом, исключающим дальнейшую обработку этих персональных данных с сохранением возможности обработки иных данных, зафиксированных на материальном носителе.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3.9. Уничтожение носителей, содержащих персональные данные, осуществляется в следующем порядке:</w:t>
      </w:r>
    </w:p>
    <w:p w:rsidR="007B3D88" w:rsidRDefault="007B3D88" w:rsidP="007B3D88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уничтожение персональных данных, содержащихся на бумажных носителях, осуществляется путем измельчения на мелкие части, исключающие возможность последующего восстановления информации. Измельчение осуществляется с использованием шредера (уничтожителя документов);</w:t>
      </w:r>
    </w:p>
    <w:p w:rsidR="007B3D88" w:rsidRDefault="007B3D88" w:rsidP="007B3D88">
      <w:pPr>
        <w:numPr>
          <w:ilvl w:val="0"/>
          <w:numId w:val="15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хранящихся на ПЭВМ и (или) на перезаписываемых съемных машинных носителях информации, используемых для хранения информации вне ПЭВМ (</w:t>
      </w:r>
      <w:proofErr w:type="spellStart"/>
      <w:r>
        <w:rPr>
          <w:color w:val="000000"/>
        </w:rPr>
        <w:t>флеш-накопителях</w:t>
      </w:r>
      <w:proofErr w:type="spellEnd"/>
      <w:r>
        <w:rPr>
          <w:color w:val="000000"/>
        </w:rPr>
        <w:t>, внешних жестких дисках, CD-дисках и иных устройствах), производится с использованием штатных средств информационных и операционных систем;</w:t>
      </w:r>
    </w:p>
    <w:p w:rsidR="007B3D88" w:rsidRDefault="007B3D88" w:rsidP="007B3D88">
      <w:pPr>
        <w:numPr>
          <w:ilvl w:val="0"/>
          <w:numId w:val="15"/>
        </w:numPr>
        <w:spacing w:before="100" w:beforeAutospacing="1" w:after="100" w:afterAutospacing="1"/>
        <w:ind w:left="780" w:right="180"/>
        <w:jc w:val="both"/>
        <w:rPr>
          <w:color w:val="000000"/>
        </w:rPr>
      </w:pPr>
      <w:r>
        <w:rPr>
          <w:color w:val="000000"/>
        </w:rPr>
        <w:t>уничтожение персональных данных, содержащихся на машиночитаемых носителях, которые невозможно уничтожить с помощью штатных средств информационных и операционных систем, производится путем нанесения носителям неустранимого физического повреждения, исключающего возможность их использования, а также восстановления данных, в том числе путем деформирования, нарушения единой целостности носителя.</w:t>
      </w:r>
    </w:p>
    <w:p w:rsidR="007B3D88" w:rsidRDefault="007B3D88" w:rsidP="007B3D88">
      <w:pPr>
        <w:jc w:val="center"/>
        <w:rPr>
          <w:color w:val="000000"/>
        </w:rPr>
      </w:pPr>
      <w:r>
        <w:rPr>
          <w:b/>
          <w:bCs/>
          <w:color w:val="000000"/>
        </w:rPr>
        <w:t>4. Порядок оформления документов об уничтожении персональных данных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4.1. Об уничтожении носителей, содержащих персональные данные, обрабатываемых без средств автоматизации, Комиссия составляет и подписывает акт об уничтожении персональных данных по форме, приведенной в Приложении № 2 к Порядку.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4.2. Об уничтожении персональных данных, обрабатываемых с использованием средств автоматизации, Комиссия составляет и подписывает акт об уничтожении персональных данных по форме, приведенной в Приложении № 3 к Порядку, а также Комиссия оформляет выгрузку из журнала регистрации событий в информационной системе персональных данных по правилам приказа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4.3. </w:t>
      </w:r>
      <w:proofErr w:type="gramStart"/>
      <w:r>
        <w:rPr>
          <w:color w:val="000000"/>
        </w:rPr>
        <w:t xml:space="preserve">Если обработка персональных данных осуществляется одновременно с использованием средств автоматизации и без использования средств автоматизации, Комиссия по итогам уничтожения таких данных составляет акт об уничтожении персональных данных, соответствующий пунктам 3 и 4 Требований к подтверждению уничтожения персональных данных, и выгрузку из журнала, соответствующую пункту 5 Требований к подтверждению уничтожения персональных данных, утвержденных приказом </w:t>
      </w:r>
      <w:proofErr w:type="spellStart"/>
      <w:r>
        <w:rPr>
          <w:color w:val="000000"/>
        </w:rPr>
        <w:t>Роскомнадзора</w:t>
      </w:r>
      <w:proofErr w:type="spellEnd"/>
      <w:r>
        <w:rPr>
          <w:color w:val="000000"/>
        </w:rPr>
        <w:t xml:space="preserve"> от 28.10.2022 № 179.</w:t>
      </w:r>
      <w:proofErr w:type="gramEnd"/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4.4. Акты об уничтожении персональных данных подписываются членами Комиссии, уничтожившими данные, и утверждаются заведующим МДОУ «Детский сад № 99».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lastRenderedPageBreak/>
        <w:t xml:space="preserve">4.5. </w:t>
      </w:r>
      <w:proofErr w:type="gramStart"/>
      <w:r>
        <w:rPr>
          <w:color w:val="000000"/>
        </w:rPr>
        <w:t>Акты о выделении документов, содержащих персональные данные субъектов</w:t>
      </w:r>
      <w:r>
        <w:br/>
      </w:r>
      <w:r>
        <w:rPr>
          <w:color w:val="000000"/>
        </w:rPr>
        <w:t>персональных данных, к уничтожению хранятся у ответственного за организацию обработки персональных данных в течение срока хранения, предусмотренного номенклатурой дел, затем акты передаются в архив МДОУ «Детский сад № 99».</w:t>
      </w:r>
      <w:proofErr w:type="gramEnd"/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4.6. </w:t>
      </w:r>
      <w:proofErr w:type="gramStart"/>
      <w:r>
        <w:rPr>
          <w:color w:val="000000"/>
        </w:rPr>
        <w:t>Акты об уничтожении персональных данных и выгрузки из журнала регистрации событий в информационной системе персональных данных хранятся у ответственного за организацию обработки персональных данных в течение трех лет с момента уничтожения персональных данных.</w:t>
      </w:r>
      <w:proofErr w:type="gramEnd"/>
    </w:p>
    <w:p w:rsidR="007B3D88" w:rsidRDefault="007B3D88" w:rsidP="007B3D88">
      <w:pPr>
        <w:jc w:val="both"/>
        <w:rPr>
          <w:color w:val="000000"/>
        </w:rPr>
      </w:pPr>
    </w:p>
    <w:p w:rsidR="007B3D88" w:rsidRDefault="007B3D88" w:rsidP="007B3D88">
      <w:pPr>
        <w:jc w:val="center"/>
        <w:rPr>
          <w:color w:val="000000"/>
        </w:rPr>
      </w:pPr>
      <w:r>
        <w:rPr>
          <w:b/>
          <w:bCs/>
          <w:color w:val="000000"/>
        </w:rPr>
        <w:t>5. Порядок обезличивания персональных данных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5.1. В случае невозможности уничтожения персональных данных они подлежат обезличиванию, в том числе для статистических и иных исследовательских целей.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5.2. Способы обезличивания при условии дальнейшей обработки персональных данных:</w:t>
      </w:r>
    </w:p>
    <w:p w:rsidR="007B3D88" w:rsidRDefault="007B3D88" w:rsidP="007B3D88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замена части данных идентификаторами;</w:t>
      </w:r>
    </w:p>
    <w:p w:rsidR="007B3D88" w:rsidRDefault="007B3D88" w:rsidP="007B3D88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обобщение, изменение или удаление части данных;</w:t>
      </w:r>
    </w:p>
    <w:p w:rsidR="007B3D88" w:rsidRDefault="007B3D88" w:rsidP="007B3D88">
      <w:pPr>
        <w:numPr>
          <w:ilvl w:val="0"/>
          <w:numId w:val="16"/>
        </w:numPr>
        <w:spacing w:before="100" w:beforeAutospacing="1" w:after="100" w:afterAutospacing="1"/>
        <w:ind w:left="780" w:right="180"/>
        <w:contextualSpacing/>
        <w:jc w:val="both"/>
        <w:rPr>
          <w:color w:val="000000"/>
        </w:rPr>
      </w:pPr>
      <w:r>
        <w:rPr>
          <w:color w:val="000000"/>
        </w:rPr>
        <w:t>деление данных на части и обработка в разных информационных системах;</w:t>
      </w:r>
    </w:p>
    <w:p w:rsidR="007B3D88" w:rsidRDefault="007B3D88" w:rsidP="007B3D88">
      <w:pPr>
        <w:numPr>
          <w:ilvl w:val="0"/>
          <w:numId w:val="16"/>
        </w:numPr>
        <w:ind w:left="777" w:right="181" w:hanging="357"/>
        <w:jc w:val="both"/>
        <w:rPr>
          <w:color w:val="000000"/>
        </w:rPr>
      </w:pPr>
      <w:r>
        <w:rPr>
          <w:color w:val="000000"/>
        </w:rPr>
        <w:t>перемешивание данных.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5.3. Ответственным за обезличивание персональных данных является работник, ответственный за организацию обработки персональных данных.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5.4. Решение о необходимости обезличивания персональных данных и способе обезличивания принимает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организацию обработки персональных данных.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5.5. Обезличенные персональные данные не подлежат разглашению и нарушению</w:t>
      </w:r>
      <w:r>
        <w:br/>
      </w:r>
      <w:r>
        <w:rPr>
          <w:color w:val="000000"/>
        </w:rPr>
        <w:t>конфиденциальности.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5.6. Обезличенные персональные данные могут обрабатываться с использованием и без использования средств автоматизации.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5.7. При использовании процедуры обезличивания не допускается совместное хранение персональных данных и обезличенных данных.</w:t>
      </w: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5.8. В процессе обработки обезличенных данных в случаях, установленных законодательством Российской Федерации, может производиться </w:t>
      </w:r>
      <w:proofErr w:type="spellStart"/>
      <w:r>
        <w:rPr>
          <w:color w:val="000000"/>
        </w:rPr>
        <w:t>деобезличивание</w:t>
      </w:r>
      <w:proofErr w:type="spellEnd"/>
      <w:r>
        <w:rPr>
          <w:color w:val="000000"/>
        </w:rPr>
        <w:t xml:space="preserve">. После обработки персональные данные, полученные в результате такого </w:t>
      </w:r>
      <w:proofErr w:type="spellStart"/>
      <w:r>
        <w:rPr>
          <w:color w:val="000000"/>
        </w:rPr>
        <w:t>деобезличивания</w:t>
      </w:r>
      <w:proofErr w:type="spellEnd"/>
      <w:r>
        <w:rPr>
          <w:color w:val="000000"/>
        </w:rPr>
        <w:t>, уничтожаются.</w:t>
      </w:r>
    </w:p>
    <w:p w:rsidR="007B3D88" w:rsidRDefault="007B3D88" w:rsidP="007B3D88">
      <w:pPr>
        <w:jc w:val="both"/>
        <w:rPr>
          <w:color w:val="000000"/>
        </w:rPr>
      </w:pPr>
    </w:p>
    <w:p w:rsidR="007B3D88" w:rsidRDefault="007B3D88" w:rsidP="007B3D88">
      <w:pPr>
        <w:jc w:val="right"/>
        <w:rPr>
          <w:color w:val="000000"/>
        </w:rPr>
      </w:pPr>
      <w:r w:rsidRPr="0087592A">
        <w:rPr>
          <w:b/>
          <w:color w:val="000000"/>
        </w:rPr>
        <w:t>Приложение  1</w:t>
      </w:r>
      <w:r w:rsidRPr="0087592A">
        <w:rPr>
          <w:b/>
        </w:rP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7B3D88" w:rsidRDefault="007B3D88" w:rsidP="007B3D88">
      <w:pPr>
        <w:jc w:val="right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B3D88" w:rsidTr="007B3D88">
        <w:tc>
          <w:tcPr>
            <w:tcW w:w="4785" w:type="dxa"/>
          </w:tcPr>
          <w:p w:rsidR="007B3D88" w:rsidRDefault="007B3D88" w:rsidP="007B3D8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дошкольное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7B3D88" w:rsidRDefault="007B3D88" w:rsidP="007B3D88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(МДОУ «Детский сад № 99»)</w:t>
            </w:r>
          </w:p>
        </w:tc>
        <w:tc>
          <w:tcPr>
            <w:tcW w:w="4786" w:type="dxa"/>
          </w:tcPr>
          <w:p w:rsidR="007B3D88" w:rsidRDefault="007B3D88" w:rsidP="007B3D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организацию обработки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персональных данных МДОУ </w:t>
            </w:r>
          </w:p>
          <w:p w:rsidR="007B3D88" w:rsidRDefault="007B3D88" w:rsidP="007B3D8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</w:p>
          <w:p w:rsidR="007B3D88" w:rsidRDefault="007B3D88" w:rsidP="007B3D88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7B3D88" w:rsidRDefault="007B3D88" w:rsidP="007B3D88">
      <w:pPr>
        <w:jc w:val="right"/>
        <w:rPr>
          <w:color w:val="000000"/>
        </w:rPr>
      </w:pPr>
    </w:p>
    <w:tbl>
      <w:tblPr>
        <w:tblW w:w="955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9234"/>
        <w:gridCol w:w="158"/>
        <w:gridCol w:w="158"/>
      </w:tblGrid>
      <w:tr w:rsidR="007B3D88" w:rsidTr="0087592A">
        <w:trPr>
          <w:trHeight w:val="1579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center"/>
              <w:rPr>
                <w:b/>
                <w:color w:val="000000"/>
              </w:rPr>
            </w:pPr>
            <w:r w:rsidRPr="007B3D88">
              <w:rPr>
                <w:b/>
                <w:color w:val="000000"/>
              </w:rPr>
              <w:t>АКТ</w:t>
            </w:r>
            <w:r>
              <w:rPr>
                <w:b/>
                <w:color w:val="000000"/>
              </w:rPr>
              <w:t xml:space="preserve"> № ___</w:t>
            </w:r>
          </w:p>
          <w:p w:rsidR="0087592A" w:rsidRDefault="0087592A" w:rsidP="007B3D88">
            <w:pPr>
              <w:jc w:val="center"/>
              <w:rPr>
                <w:b/>
                <w:color w:val="000000"/>
              </w:rPr>
            </w:pPr>
          </w:p>
          <w:p w:rsidR="007B3D88" w:rsidRDefault="007B3D88" w:rsidP="007B3D88">
            <w:pP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</w:rPr>
              <w:t>о выделении к уничтожению носителей, содержащих персональные данные</w:t>
            </w:r>
          </w:p>
          <w:p w:rsidR="007B3D88" w:rsidRDefault="007B3D88" w:rsidP="007B3D88">
            <w:pPr>
              <w:jc w:val="both"/>
              <w:rPr>
                <w:b/>
                <w:color w:val="000000"/>
              </w:rPr>
            </w:pPr>
          </w:p>
          <w:p w:rsidR="007B3D88" w:rsidRPr="007B3D88" w:rsidRDefault="007B3D88" w:rsidP="007B3D88">
            <w:pPr>
              <w:jc w:val="both"/>
              <w:rPr>
                <w:color w:val="000000"/>
              </w:rPr>
            </w:pPr>
            <w:r w:rsidRPr="007B3D88">
              <w:rPr>
                <w:color w:val="000000"/>
              </w:rPr>
              <w:t xml:space="preserve">«____» _________ 20____ г.                                           </w:t>
            </w:r>
            <w:r>
              <w:rPr>
                <w:color w:val="000000"/>
              </w:rPr>
              <w:t xml:space="preserve">             </w:t>
            </w:r>
            <w:r w:rsidRPr="007B3D88">
              <w:rPr>
                <w:color w:val="000000"/>
              </w:rPr>
              <w:t xml:space="preserve">                        г. Ярославль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ind w:left="75" w:right="75"/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</w:tr>
    </w:tbl>
    <w:p w:rsidR="007B3D88" w:rsidRDefault="007B3D88" w:rsidP="007B3D88">
      <w:pPr>
        <w:jc w:val="both"/>
        <w:rPr>
          <w:color w:val="000000"/>
        </w:rPr>
      </w:pP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На основании требований законодательства Российской Федерации о персональных данных и локальных нормативных актов </w:t>
      </w:r>
      <w:r w:rsidR="0087592A">
        <w:rPr>
          <w:color w:val="000000"/>
        </w:rPr>
        <w:t>МДОУ «Детский сад № 99»</w:t>
      </w:r>
      <w:r>
        <w:rPr>
          <w:color w:val="000000"/>
        </w:rPr>
        <w:t xml:space="preserve"> комиссия по </w:t>
      </w:r>
      <w:r>
        <w:rPr>
          <w:color w:val="000000"/>
        </w:rPr>
        <w:lastRenderedPageBreak/>
        <w:t>уничтожению персональных данных отобрала к уничтожению носители, содержащие персональные данные:</w:t>
      </w:r>
    </w:p>
    <w:p w:rsidR="0087592A" w:rsidRDefault="0087592A" w:rsidP="007B3D88">
      <w:pPr>
        <w:jc w:val="both"/>
        <w:rPr>
          <w:color w:val="000000"/>
        </w:rPr>
      </w:pPr>
    </w:p>
    <w:tbl>
      <w:tblPr>
        <w:tblW w:w="9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37"/>
        <w:gridCol w:w="1706"/>
        <w:gridCol w:w="950"/>
        <w:gridCol w:w="899"/>
        <w:gridCol w:w="988"/>
        <w:gridCol w:w="1270"/>
        <w:gridCol w:w="1847"/>
        <w:gridCol w:w="1417"/>
      </w:tblGrid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№</w:t>
            </w:r>
            <w:r w:rsidRPr="0087592A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87592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87592A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87592A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7592A" w:rsidRDefault="007B3D88" w:rsidP="0087592A">
            <w:pPr>
              <w:jc w:val="center"/>
              <w:rPr>
                <w:b/>
                <w:bCs/>
                <w:color w:val="000000"/>
              </w:rPr>
            </w:pPr>
            <w:proofErr w:type="gramStart"/>
            <w:r w:rsidRPr="0087592A">
              <w:rPr>
                <w:b/>
                <w:bCs/>
                <w:color w:val="000000"/>
                <w:sz w:val="22"/>
                <w:szCs w:val="22"/>
              </w:rPr>
              <w:t>Заголовок дела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(групповой </w:t>
            </w:r>
            <w:proofErr w:type="gramEnd"/>
          </w:p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заголовок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документов)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Носитель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описи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Номер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ед. хр.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по описи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Кол</w:t>
            </w:r>
            <w:r w:rsidR="0087592A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во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ед. хр.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Сроки хранения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и номера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статей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по перечню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Примечание</w:t>
            </w:r>
          </w:p>
        </w:tc>
      </w:tr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2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3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4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6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8</w:t>
            </w:r>
          </w:p>
        </w:tc>
      </w:tr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</w:tr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7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График отпусков за 2020 год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Бумага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05/2015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05-15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1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3 года,</w:t>
            </w:r>
            <w:r>
              <w:br/>
            </w:r>
            <w:r>
              <w:rPr>
                <w:color w:val="000000"/>
              </w:rPr>
              <w:t>статья 453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—</w:t>
            </w:r>
          </w:p>
        </w:tc>
      </w:tr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8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Табель учета рабочего времени за 2017 год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Бумага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05/2011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05-11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12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5 лет,</w:t>
            </w:r>
            <w:r>
              <w:br/>
            </w:r>
            <w:r>
              <w:rPr>
                <w:color w:val="000000"/>
              </w:rPr>
              <w:t>статья 402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—</w:t>
            </w:r>
          </w:p>
        </w:tc>
      </w:tr>
      <w:tr w:rsidR="007B3D88" w:rsidTr="0087592A">
        <w:tc>
          <w:tcPr>
            <w:tcW w:w="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7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8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2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&lt;…&gt;</w:t>
            </w:r>
          </w:p>
        </w:tc>
      </w:tr>
    </w:tbl>
    <w:p w:rsidR="0087592A" w:rsidRDefault="0087592A" w:rsidP="007B3D88">
      <w:pPr>
        <w:jc w:val="both"/>
        <w:rPr>
          <w:b/>
          <w:bCs/>
          <w:color w:val="000000"/>
        </w:rPr>
      </w:pPr>
    </w:p>
    <w:p w:rsidR="007B3D88" w:rsidRDefault="007B3D88" w:rsidP="007B3D88">
      <w:pPr>
        <w:jc w:val="both"/>
        <w:rPr>
          <w:color w:val="000000"/>
        </w:rPr>
      </w:pPr>
      <w:r>
        <w:rPr>
          <w:b/>
          <w:bCs/>
          <w:color w:val="000000"/>
        </w:rPr>
        <w:t>Итого</w:t>
      </w:r>
      <w:r>
        <w:rPr>
          <w:color w:val="000000"/>
        </w:rPr>
        <w:t>: 10 (десять) единиц.</w:t>
      </w:r>
    </w:p>
    <w:p w:rsidR="007B3D88" w:rsidRDefault="007B3D88" w:rsidP="007B3D88">
      <w:pPr>
        <w:jc w:val="both"/>
        <w:rPr>
          <w:color w:val="000000"/>
        </w:rPr>
      </w:pPr>
    </w:p>
    <w:p w:rsidR="007B3D88" w:rsidRDefault="000C0048" w:rsidP="007B3D88">
      <w:pPr>
        <w:jc w:val="both"/>
        <w:rPr>
          <w:color w:val="000000"/>
        </w:rPr>
      </w:pPr>
      <w:r>
        <w:rPr>
          <w:color w:val="000000"/>
        </w:rPr>
        <w:t>Настоящий Акт составила к</w:t>
      </w:r>
      <w:r w:rsidR="007B3D88">
        <w:rPr>
          <w:color w:val="000000"/>
        </w:rPr>
        <w:t>омиссия в составе: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3"/>
        <w:gridCol w:w="210"/>
        <w:gridCol w:w="1830"/>
        <w:gridCol w:w="210"/>
        <w:gridCol w:w="867"/>
      </w:tblGrid>
      <w:tr w:rsidR="007B3D8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proofErr w:type="gramStart"/>
            <w:r>
              <w:rPr>
                <w:color w:val="000000"/>
              </w:rPr>
              <w:t>Ответственного</w:t>
            </w:r>
            <w:proofErr w:type="gramEnd"/>
            <w:r>
              <w:rPr>
                <w:color w:val="000000"/>
              </w:rPr>
              <w:t xml:space="preserve"> за организацию</w:t>
            </w:r>
            <w:r>
              <w:br/>
            </w:r>
            <w:r>
              <w:rPr>
                <w:color w:val="000000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И.О.Ф</w:t>
            </w:r>
          </w:p>
        </w:tc>
      </w:tr>
      <w:tr w:rsidR="007B3D8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Заместителя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  <w:tr w:rsidR="007B3D8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87592A" w:rsidP="007B3D88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</w:tbl>
    <w:p w:rsidR="0087592A" w:rsidRDefault="0087592A" w:rsidP="007B3D88">
      <w:pPr>
        <w:jc w:val="both"/>
        <w:rPr>
          <w:color w:val="000000"/>
        </w:rPr>
      </w:pPr>
    </w:p>
    <w:p w:rsidR="0087592A" w:rsidRDefault="0087592A" w:rsidP="007B3D88">
      <w:pPr>
        <w:jc w:val="both"/>
        <w:rPr>
          <w:color w:val="000000"/>
        </w:rPr>
      </w:pPr>
    </w:p>
    <w:p w:rsidR="007B3D88" w:rsidRDefault="007B3D88" w:rsidP="0087592A">
      <w:pPr>
        <w:jc w:val="right"/>
        <w:rPr>
          <w:color w:val="000000"/>
        </w:rPr>
      </w:pPr>
      <w:r w:rsidRPr="0087592A">
        <w:rPr>
          <w:b/>
          <w:color w:val="000000"/>
        </w:rPr>
        <w:t>Приложение  2</w:t>
      </w:r>
      <w:r w:rsidRPr="0087592A">
        <w:rPr>
          <w:b/>
        </w:rP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87592A" w:rsidRDefault="0087592A" w:rsidP="0087592A">
      <w:pPr>
        <w:jc w:val="right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87592A" w:rsidTr="00D35C5D">
        <w:tc>
          <w:tcPr>
            <w:tcW w:w="4785" w:type="dxa"/>
          </w:tcPr>
          <w:p w:rsidR="0087592A" w:rsidRDefault="0087592A" w:rsidP="00D35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дошкольное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87592A" w:rsidRDefault="0087592A" w:rsidP="00D35C5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(МДОУ «Детский сад № 99»)</w:t>
            </w:r>
          </w:p>
        </w:tc>
        <w:tc>
          <w:tcPr>
            <w:tcW w:w="4786" w:type="dxa"/>
          </w:tcPr>
          <w:p w:rsidR="0087592A" w:rsidRDefault="0087592A" w:rsidP="00D35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организацию обработки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персональных данных МДОУ </w:t>
            </w:r>
          </w:p>
          <w:p w:rsidR="0087592A" w:rsidRDefault="0087592A" w:rsidP="00D35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</w:p>
          <w:p w:rsidR="0087592A" w:rsidRDefault="0087592A" w:rsidP="00D35C5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87592A" w:rsidRDefault="0087592A" w:rsidP="0087592A">
      <w:pPr>
        <w:jc w:val="right"/>
        <w:rPr>
          <w:color w:val="000000"/>
        </w:rPr>
      </w:pPr>
    </w:p>
    <w:p w:rsidR="0087592A" w:rsidRPr="0087592A" w:rsidRDefault="0087592A" w:rsidP="0087592A">
      <w:pPr>
        <w:jc w:val="center"/>
        <w:rPr>
          <w:b/>
          <w:color w:val="000000"/>
        </w:rPr>
      </w:pPr>
      <w:r w:rsidRPr="007B3D88">
        <w:rPr>
          <w:b/>
          <w:color w:val="000000"/>
        </w:rPr>
        <w:t>АКТ</w:t>
      </w:r>
      <w:r>
        <w:rPr>
          <w:b/>
          <w:color w:val="000000"/>
        </w:rPr>
        <w:t xml:space="preserve"> № ___</w:t>
      </w:r>
    </w:p>
    <w:p w:rsidR="0087592A" w:rsidRDefault="0087592A" w:rsidP="0087592A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об уничтожении персональных данных,</w:t>
      </w:r>
      <w:r>
        <w:br/>
      </w:r>
      <w:r>
        <w:rPr>
          <w:b/>
          <w:bCs/>
          <w:color w:val="000000"/>
        </w:rPr>
        <w:t>обрабатываемых без использования средств автоматизации</w:t>
      </w:r>
    </w:p>
    <w:p w:rsidR="000C0048" w:rsidRDefault="000C0048" w:rsidP="0087592A">
      <w:pPr>
        <w:jc w:val="center"/>
        <w:rPr>
          <w:color w:val="000000"/>
        </w:rPr>
      </w:pPr>
    </w:p>
    <w:p w:rsidR="007B3D88" w:rsidRDefault="000C0048" w:rsidP="007B3D88">
      <w:pPr>
        <w:jc w:val="both"/>
        <w:rPr>
          <w:color w:val="000000"/>
        </w:rPr>
      </w:pPr>
      <w:r w:rsidRPr="007B3D88">
        <w:rPr>
          <w:color w:val="000000"/>
        </w:rPr>
        <w:t xml:space="preserve">«____» _________ 20____ г.                                           </w:t>
      </w:r>
      <w:r>
        <w:rPr>
          <w:color w:val="000000"/>
        </w:rPr>
        <w:t xml:space="preserve">             </w:t>
      </w:r>
      <w:r w:rsidRPr="007B3D88">
        <w:rPr>
          <w:color w:val="000000"/>
        </w:rPr>
        <w:t xml:space="preserve">                        г. Ярославль</w:t>
      </w:r>
    </w:p>
    <w:p w:rsidR="000C0048" w:rsidRDefault="000C0048" w:rsidP="007B3D88">
      <w:pPr>
        <w:jc w:val="both"/>
        <w:rPr>
          <w:color w:val="000000"/>
        </w:rPr>
      </w:pPr>
    </w:p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Комиссия по уничтожению персональных данных, созданная на основании приказа заведующего </w:t>
      </w:r>
      <w:r w:rsidR="0087592A">
        <w:rPr>
          <w:color w:val="000000"/>
        </w:rPr>
        <w:t xml:space="preserve">МДОУ «Детский сад № 99» </w:t>
      </w:r>
      <w:r>
        <w:rPr>
          <w:color w:val="000000"/>
        </w:rPr>
        <w:t xml:space="preserve">от </w:t>
      </w:r>
      <w:r w:rsidR="0087592A">
        <w:rPr>
          <w:color w:val="000000"/>
        </w:rPr>
        <w:t>«___» _________ 20 ___ г. № ____________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составила акт о том, что </w:t>
      </w:r>
      <w:r w:rsidR="0087592A">
        <w:rPr>
          <w:color w:val="000000"/>
        </w:rPr>
        <w:t xml:space="preserve">«___» _________ 20 ___ г. </w:t>
      </w:r>
      <w:r>
        <w:rPr>
          <w:color w:val="000000"/>
        </w:rPr>
        <w:t>уничтожила нижеперечисленные носители, содержащие персональные данные, а именно: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112"/>
        <w:gridCol w:w="1926"/>
        <w:gridCol w:w="1989"/>
        <w:gridCol w:w="1648"/>
        <w:gridCol w:w="1830"/>
      </w:tblGrid>
      <w:tr w:rsidR="007B3D88" w:rsidTr="0087592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  <w:rPr>
                <w:color w:val="000000"/>
              </w:rPr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="000C0048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материального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носителя, кол-во листов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  <w:rPr>
                <w:color w:val="000000"/>
              </w:rPr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Категории</w:t>
            </w:r>
            <w:r w:rsidRPr="0087592A">
              <w:rPr>
                <w:sz w:val="22"/>
                <w:szCs w:val="22"/>
              </w:rPr>
              <w:br/>
            </w:r>
            <w:proofErr w:type="gramStart"/>
            <w:r w:rsidRPr="0087592A">
              <w:rPr>
                <w:b/>
                <w:bCs/>
                <w:color w:val="000000"/>
                <w:sz w:val="22"/>
                <w:szCs w:val="22"/>
              </w:rPr>
              <w:t>уничтоженных</w:t>
            </w:r>
            <w:proofErr w:type="gramEnd"/>
            <w:r w:rsidRPr="0087592A">
              <w:rPr>
                <w:sz w:val="22"/>
                <w:szCs w:val="22"/>
              </w:rPr>
              <w:br/>
            </w:r>
            <w:proofErr w:type="spellStart"/>
            <w:r w:rsidRPr="0087592A">
              <w:rPr>
                <w:b/>
                <w:bCs/>
                <w:color w:val="000000"/>
                <w:sz w:val="22"/>
                <w:szCs w:val="22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  <w:rPr>
                <w:color w:val="000000"/>
              </w:rPr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Информация о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лицах, чьи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данные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  <w:rPr>
                <w:color w:val="000000"/>
              </w:rPr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Способ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87592A" w:rsidRDefault="007B3D88" w:rsidP="0087592A">
            <w:pPr>
              <w:jc w:val="center"/>
              <w:rPr>
                <w:color w:val="000000"/>
              </w:rPr>
            </w:pPr>
            <w:r w:rsidRPr="0087592A">
              <w:rPr>
                <w:b/>
                <w:bCs/>
                <w:color w:val="000000"/>
                <w:sz w:val="22"/>
                <w:szCs w:val="22"/>
              </w:rPr>
              <w:t>Причина</w:t>
            </w:r>
            <w:r w:rsidRPr="0087592A">
              <w:rPr>
                <w:sz w:val="22"/>
                <w:szCs w:val="22"/>
              </w:rPr>
              <w:br/>
            </w:r>
            <w:r w:rsidRPr="0087592A">
              <w:rPr>
                <w:b/>
                <w:bCs/>
                <w:color w:val="000000"/>
                <w:sz w:val="22"/>
                <w:szCs w:val="22"/>
              </w:rPr>
              <w:t>уничтожения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Копии табеля учета</w:t>
            </w:r>
            <w:r>
              <w:br/>
            </w:r>
            <w:r>
              <w:rPr>
                <w:color w:val="000000"/>
              </w:rPr>
              <w:t>посещаемости детей, 2019-2021 год, 150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  <w:r>
              <w:br/>
            </w:r>
            <w:r>
              <w:rPr>
                <w:color w:val="000000"/>
              </w:rPr>
              <w:t>Медицинская группа здоровья</w:t>
            </w:r>
            <w:r>
              <w:br/>
            </w:r>
            <w:r>
              <w:rPr>
                <w:color w:val="000000"/>
              </w:rPr>
              <w:t>Группа для занятий физкультурой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Воспитанники групп № 3-12, 3-14, 5-16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Дубль оригинала в электронном виде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График отпусков за 2019 год, 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  <w:r>
              <w:br/>
            </w:r>
            <w:r>
              <w:rPr>
                <w:color w:val="000000"/>
              </w:rPr>
              <w:t>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МБДОУ Детский сад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Истек срок хранения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Табель учета рабочего времени за 2017 год, 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  <w:r>
              <w:br/>
            </w:r>
            <w:r>
              <w:rPr>
                <w:color w:val="000000"/>
              </w:rPr>
              <w:t>Должность</w:t>
            </w:r>
            <w:r>
              <w:br/>
            </w:r>
            <w:r>
              <w:rPr>
                <w:color w:val="000000"/>
              </w:rPr>
              <w:t>Сведения о работе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МБДОУ Детский сад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Измельчение в шредере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Истек срок хранения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</w:tbl>
    <w:p w:rsidR="00447D1D" w:rsidRDefault="00447D1D" w:rsidP="00447D1D">
      <w:pPr>
        <w:jc w:val="both"/>
        <w:rPr>
          <w:color w:val="000000"/>
        </w:rPr>
      </w:pPr>
    </w:p>
    <w:p w:rsidR="00447D1D" w:rsidRDefault="00447D1D" w:rsidP="00447D1D">
      <w:pPr>
        <w:jc w:val="both"/>
        <w:rPr>
          <w:color w:val="000000"/>
        </w:rPr>
      </w:pPr>
      <w:r>
        <w:rPr>
          <w:color w:val="000000"/>
        </w:rPr>
        <w:t>Настоящий Акт составила комиссия в составе:</w:t>
      </w:r>
    </w:p>
    <w:p w:rsidR="007B3D88" w:rsidRDefault="007B3D88" w:rsidP="007B3D88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3"/>
        <w:gridCol w:w="210"/>
        <w:gridCol w:w="1830"/>
        <w:gridCol w:w="210"/>
        <w:gridCol w:w="867"/>
      </w:tblGrid>
      <w:tr w:rsidR="000C004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proofErr w:type="gramStart"/>
            <w:r>
              <w:rPr>
                <w:color w:val="000000"/>
              </w:rPr>
              <w:t>Ответственного</w:t>
            </w:r>
            <w:proofErr w:type="gramEnd"/>
            <w:r>
              <w:rPr>
                <w:color w:val="000000"/>
              </w:rPr>
              <w:t xml:space="preserve"> за организацию</w:t>
            </w:r>
            <w:r>
              <w:br/>
            </w:r>
            <w:r>
              <w:rPr>
                <w:color w:val="000000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И.О.Ф</w:t>
            </w:r>
          </w:p>
        </w:tc>
      </w:tr>
      <w:tr w:rsidR="000C004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Заместителя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  <w:tr w:rsidR="000C004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C0048" w:rsidRDefault="000C0048" w:rsidP="00D35C5D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</w:tbl>
    <w:p w:rsidR="000C0048" w:rsidRDefault="000C0048" w:rsidP="007B3D88">
      <w:pPr>
        <w:jc w:val="both"/>
        <w:rPr>
          <w:color w:val="000000"/>
        </w:rPr>
      </w:pPr>
    </w:p>
    <w:p w:rsidR="000C0048" w:rsidRDefault="000C0048" w:rsidP="000C0048">
      <w:pPr>
        <w:jc w:val="right"/>
        <w:rPr>
          <w:color w:val="000000"/>
        </w:rPr>
      </w:pPr>
      <w:r w:rsidRPr="0087592A">
        <w:rPr>
          <w:b/>
          <w:color w:val="000000"/>
        </w:rPr>
        <w:t xml:space="preserve">Приложение  </w:t>
      </w:r>
      <w:r w:rsidR="00447D1D">
        <w:rPr>
          <w:b/>
          <w:color w:val="000000"/>
        </w:rPr>
        <w:t>3</w:t>
      </w:r>
      <w:r w:rsidRPr="0087592A">
        <w:rPr>
          <w:b/>
        </w:rP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843E86" w:rsidRDefault="00843E86" w:rsidP="000C0048">
      <w:pPr>
        <w:jc w:val="right"/>
        <w:rPr>
          <w:color w:val="00000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C0048" w:rsidTr="00D35C5D">
        <w:tc>
          <w:tcPr>
            <w:tcW w:w="4785" w:type="dxa"/>
          </w:tcPr>
          <w:p w:rsidR="000C0048" w:rsidRDefault="000C0048" w:rsidP="00D35C5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Муниципальное дошкольное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образовательное учреждение </w:t>
            </w:r>
          </w:p>
          <w:p w:rsidR="000C0048" w:rsidRDefault="000C0048" w:rsidP="00D35C5D">
            <w:pPr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>(МДОУ «Детский сад № 99»)</w:t>
            </w:r>
          </w:p>
        </w:tc>
        <w:tc>
          <w:tcPr>
            <w:tcW w:w="4786" w:type="dxa"/>
          </w:tcPr>
          <w:p w:rsidR="000C0048" w:rsidRDefault="000C0048" w:rsidP="00D35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УТВЕРЖДАЮ</w:t>
            </w:r>
            <w:r>
              <w:br/>
            </w:r>
            <w:proofErr w:type="gramStart"/>
            <w:r>
              <w:rPr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 организацию обработки</w:t>
            </w:r>
            <w:r>
              <w:br/>
            </w:r>
            <w:r>
              <w:rPr>
                <w:color w:val="000000"/>
                <w:sz w:val="24"/>
                <w:szCs w:val="24"/>
              </w:rPr>
              <w:t xml:space="preserve">персональных данных МДОУ </w:t>
            </w:r>
          </w:p>
          <w:p w:rsidR="000C0048" w:rsidRDefault="000C0048" w:rsidP="00D35C5D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«Детский сад № 99»</w:t>
            </w:r>
          </w:p>
          <w:p w:rsidR="000C0048" w:rsidRDefault="000C0048" w:rsidP="00D35C5D">
            <w:pPr>
              <w:jc w:val="right"/>
              <w:rPr>
                <w:color w:val="000000"/>
              </w:rPr>
            </w:pPr>
            <w:r>
              <w:rPr>
                <w:color w:val="000000"/>
                <w:sz w:val="24"/>
                <w:szCs w:val="24"/>
              </w:rPr>
              <w:t>_______________________</w:t>
            </w:r>
          </w:p>
        </w:tc>
      </w:tr>
    </w:tbl>
    <w:p w:rsidR="000C0048" w:rsidRDefault="000C0048" w:rsidP="000C0048">
      <w:pPr>
        <w:jc w:val="center"/>
        <w:rPr>
          <w:color w:val="000000"/>
        </w:rPr>
      </w:pPr>
    </w:p>
    <w:p w:rsidR="000C0048" w:rsidRPr="000C0048" w:rsidRDefault="000C0048" w:rsidP="000C0048">
      <w:pPr>
        <w:jc w:val="center"/>
        <w:rPr>
          <w:b/>
          <w:color w:val="000000"/>
        </w:rPr>
      </w:pPr>
      <w:r w:rsidRPr="000C0048">
        <w:rPr>
          <w:b/>
          <w:color w:val="000000"/>
        </w:rPr>
        <w:t>АКТ № ____</w:t>
      </w:r>
    </w:p>
    <w:p w:rsidR="000C0048" w:rsidRDefault="000C0048" w:rsidP="000C0048">
      <w:pPr>
        <w:jc w:val="center"/>
      </w:pPr>
      <w:r>
        <w:rPr>
          <w:b/>
          <w:bCs/>
          <w:color w:val="000000"/>
        </w:rPr>
        <w:t>об уничтожении персональных данных, обрабатываемых</w:t>
      </w:r>
    </w:p>
    <w:p w:rsidR="000C0048" w:rsidRDefault="000C0048" w:rsidP="000C0048">
      <w:pPr>
        <w:jc w:val="center"/>
        <w:rPr>
          <w:color w:val="000000"/>
        </w:rPr>
      </w:pPr>
      <w:r>
        <w:rPr>
          <w:b/>
          <w:bCs/>
          <w:color w:val="000000"/>
        </w:rPr>
        <w:t>с использованием средств автоматизации</w:t>
      </w:r>
    </w:p>
    <w:p w:rsidR="000C0048" w:rsidRDefault="000C0048" w:rsidP="007B3D88">
      <w:pPr>
        <w:jc w:val="both"/>
        <w:rPr>
          <w:color w:val="000000"/>
        </w:rPr>
      </w:pPr>
    </w:p>
    <w:p w:rsidR="000C0048" w:rsidRDefault="000C0048" w:rsidP="007B3D88">
      <w:pPr>
        <w:jc w:val="both"/>
        <w:rPr>
          <w:color w:val="000000"/>
        </w:rPr>
      </w:pPr>
      <w:r w:rsidRPr="007B3D88">
        <w:rPr>
          <w:color w:val="000000"/>
        </w:rPr>
        <w:t xml:space="preserve">«____» _________ 20____ г.                                           </w:t>
      </w:r>
      <w:r>
        <w:rPr>
          <w:color w:val="000000"/>
        </w:rPr>
        <w:t xml:space="preserve">             </w:t>
      </w:r>
      <w:r w:rsidRPr="007B3D88">
        <w:rPr>
          <w:color w:val="000000"/>
        </w:rPr>
        <w:t xml:space="preserve">                        г. Ярославль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56"/>
        <w:gridCol w:w="156"/>
      </w:tblGrid>
      <w:tr w:rsidR="007B3D88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ind w:left="75" w:right="75"/>
              <w:jc w:val="both"/>
              <w:rPr>
                <w:color w:val="000000"/>
              </w:rPr>
            </w:pPr>
          </w:p>
        </w:tc>
      </w:tr>
    </w:tbl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>Комиссия по уничтожению персональных данных, созданная на основании приказа заведующего </w:t>
      </w:r>
      <w:r w:rsidR="00447D1D">
        <w:rPr>
          <w:color w:val="000000"/>
        </w:rPr>
        <w:t>МДОУ «Детский сад № 99» от «___» _________ 20 ___ г. № ____________</w:t>
      </w:r>
      <w:r>
        <w:rPr>
          <w:color w:val="000000"/>
        </w:rPr>
        <w:t xml:space="preserve">, </w:t>
      </w:r>
      <w:r>
        <w:rPr>
          <w:color w:val="000000"/>
        </w:rPr>
        <w:lastRenderedPageBreak/>
        <w:t xml:space="preserve">составила акт о том, что </w:t>
      </w:r>
      <w:r w:rsidR="00447D1D">
        <w:rPr>
          <w:color w:val="000000"/>
        </w:rPr>
        <w:t xml:space="preserve">«___» _________ 20 ___ г. </w:t>
      </w:r>
      <w:r>
        <w:rPr>
          <w:color w:val="000000"/>
        </w:rPr>
        <w:t>уничтожила персональные данные, а именно:</w:t>
      </w:r>
    </w:p>
    <w:p w:rsidR="00447D1D" w:rsidRDefault="00447D1D" w:rsidP="007B3D88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026"/>
        <w:gridCol w:w="1604"/>
        <w:gridCol w:w="1630"/>
        <w:gridCol w:w="1448"/>
        <w:gridCol w:w="1469"/>
        <w:gridCol w:w="1328"/>
      </w:tblGrid>
      <w:tr w:rsidR="007B3D88" w:rsidRPr="000C0048" w:rsidTr="00447D1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0C0048">
              <w:rPr>
                <w:sz w:val="22"/>
                <w:szCs w:val="22"/>
              </w:rPr>
              <w:br/>
            </w:r>
            <w:proofErr w:type="spellStart"/>
            <w:r w:rsidRPr="000C0048">
              <w:rPr>
                <w:b/>
                <w:bCs/>
                <w:color w:val="000000"/>
                <w:sz w:val="22"/>
                <w:szCs w:val="22"/>
              </w:rPr>
              <w:t>ИСПДн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документа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Категории</w:t>
            </w:r>
            <w:r w:rsidRPr="000C0048">
              <w:rPr>
                <w:sz w:val="22"/>
                <w:szCs w:val="22"/>
              </w:rPr>
              <w:br/>
            </w:r>
            <w:proofErr w:type="gramStart"/>
            <w:r w:rsidRPr="000C0048">
              <w:rPr>
                <w:b/>
                <w:bCs/>
                <w:color w:val="000000"/>
                <w:sz w:val="22"/>
                <w:szCs w:val="22"/>
              </w:rPr>
              <w:t>уничтоженных</w:t>
            </w:r>
            <w:proofErr w:type="gramEnd"/>
            <w:r w:rsidRPr="000C0048">
              <w:rPr>
                <w:sz w:val="22"/>
                <w:szCs w:val="22"/>
              </w:rPr>
              <w:br/>
            </w:r>
            <w:proofErr w:type="spellStart"/>
            <w:r w:rsidRPr="000C0048">
              <w:rPr>
                <w:b/>
                <w:bCs/>
                <w:color w:val="000000"/>
                <w:sz w:val="22"/>
                <w:szCs w:val="22"/>
              </w:rPr>
              <w:t>персданных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Информация о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лицах, чьи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данные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уничтожили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Способ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уничтожения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B3D88" w:rsidRPr="000C0048" w:rsidRDefault="007B3D88" w:rsidP="00447D1D">
            <w:pPr>
              <w:ind w:right="-143"/>
              <w:jc w:val="center"/>
              <w:rPr>
                <w:color w:val="000000"/>
              </w:rPr>
            </w:pPr>
            <w:r w:rsidRPr="000C0048">
              <w:rPr>
                <w:b/>
                <w:bCs/>
                <w:color w:val="000000"/>
                <w:sz w:val="22"/>
                <w:szCs w:val="22"/>
              </w:rPr>
              <w:t>Причина</w:t>
            </w:r>
            <w:r w:rsidRPr="000C0048">
              <w:rPr>
                <w:sz w:val="22"/>
                <w:szCs w:val="22"/>
              </w:rPr>
              <w:br/>
            </w:r>
            <w:r w:rsidRPr="000C0048">
              <w:rPr>
                <w:b/>
                <w:bCs/>
                <w:color w:val="000000"/>
                <w:sz w:val="22"/>
                <w:szCs w:val="22"/>
              </w:rPr>
              <w:t>уничтожения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1С: 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График отпусков за 2019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  <w:r>
              <w:br/>
            </w:r>
            <w:r>
              <w:rPr>
                <w:color w:val="000000"/>
              </w:rPr>
              <w:t>Должность</w:t>
            </w: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МБДОУ Детский сад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Истечение сроков хранения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1С: Делопроизводство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Табель учета рабочего времени за 2017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  <w:r>
              <w:br/>
            </w:r>
            <w:r>
              <w:rPr>
                <w:color w:val="000000"/>
              </w:rPr>
              <w:t>Должность</w:t>
            </w:r>
            <w:r>
              <w:br/>
            </w:r>
            <w:r>
              <w:rPr>
                <w:color w:val="000000"/>
              </w:rPr>
              <w:t>Сведения о работе</w:t>
            </w: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Работники МБДОУ Детский сад № 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Удаление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Истечение сроков хранения</w:t>
            </w: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…</w:t>
            </w:r>
          </w:p>
        </w:tc>
      </w:tr>
      <w:tr w:rsidR="007B3D88" w:rsidTr="00D35C5D">
        <w:trPr>
          <w:gridAfter w:val="1"/>
        </w:trPr>
        <w:tc>
          <w:tcPr>
            <w:tcW w:w="0" w:type="auto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447D1D">
            <w:pPr>
              <w:jc w:val="both"/>
              <w:rPr>
                <w:color w:val="000000"/>
              </w:rPr>
            </w:pPr>
          </w:p>
          <w:p w:rsidR="007B3D88" w:rsidRDefault="00447D1D" w:rsidP="007B3D8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Настоящий Акт составила комиссия в составе:</w:t>
            </w:r>
          </w:p>
        </w:tc>
      </w:tr>
    </w:tbl>
    <w:p w:rsidR="00447D1D" w:rsidRDefault="00447D1D" w:rsidP="007B3D88">
      <w:pPr>
        <w:jc w:val="both"/>
        <w:rPr>
          <w:color w:val="000000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553"/>
        <w:gridCol w:w="210"/>
        <w:gridCol w:w="1830"/>
        <w:gridCol w:w="210"/>
        <w:gridCol w:w="867"/>
      </w:tblGrid>
      <w:tr w:rsidR="00447D1D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proofErr w:type="gramStart"/>
            <w:r>
              <w:rPr>
                <w:color w:val="000000"/>
              </w:rPr>
              <w:t>Ответственного</w:t>
            </w:r>
            <w:proofErr w:type="gramEnd"/>
            <w:r>
              <w:rPr>
                <w:color w:val="000000"/>
              </w:rPr>
              <w:t xml:space="preserve"> за организацию</w:t>
            </w:r>
            <w:r>
              <w:br/>
            </w:r>
            <w:r>
              <w:rPr>
                <w:color w:val="000000"/>
              </w:rPr>
              <w:t>обработки персональных данных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И.О.Ф</w:t>
            </w:r>
          </w:p>
        </w:tc>
      </w:tr>
      <w:tr w:rsidR="00447D1D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Заместителя заведующего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  <w:tr w:rsidR="00447D1D" w:rsidTr="00D35C5D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Секретаря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7D1D" w:rsidRDefault="00447D1D" w:rsidP="00D35C5D">
            <w:pPr>
              <w:jc w:val="both"/>
            </w:pPr>
            <w:r>
              <w:rPr>
                <w:color w:val="000000"/>
              </w:rPr>
              <w:t>И.О.Ф.</w:t>
            </w:r>
          </w:p>
        </w:tc>
      </w:tr>
    </w:tbl>
    <w:p w:rsidR="00447D1D" w:rsidRDefault="00447D1D" w:rsidP="007B3D88">
      <w:pPr>
        <w:jc w:val="both"/>
        <w:rPr>
          <w:color w:val="000000"/>
        </w:rPr>
      </w:pPr>
    </w:p>
    <w:p w:rsidR="00447D1D" w:rsidRDefault="00447D1D" w:rsidP="007B3D88">
      <w:pPr>
        <w:jc w:val="both"/>
        <w:rPr>
          <w:color w:val="000000"/>
        </w:rPr>
      </w:pPr>
    </w:p>
    <w:p w:rsidR="00447D1D" w:rsidRDefault="00447D1D" w:rsidP="007B3D88">
      <w:pPr>
        <w:jc w:val="both"/>
        <w:rPr>
          <w:color w:val="000000"/>
        </w:rPr>
      </w:pPr>
    </w:p>
    <w:p w:rsidR="00447D1D" w:rsidRDefault="00447D1D" w:rsidP="00447D1D">
      <w:pPr>
        <w:jc w:val="right"/>
        <w:rPr>
          <w:color w:val="000000"/>
        </w:rPr>
      </w:pPr>
      <w:r w:rsidRPr="0087592A">
        <w:rPr>
          <w:b/>
          <w:color w:val="000000"/>
        </w:rPr>
        <w:t xml:space="preserve">Приложение  </w:t>
      </w:r>
      <w:r>
        <w:rPr>
          <w:b/>
          <w:color w:val="000000"/>
        </w:rPr>
        <w:t>4</w:t>
      </w:r>
      <w:r w:rsidRPr="0087592A">
        <w:rPr>
          <w:b/>
        </w:rPr>
        <w:br/>
      </w:r>
      <w:r>
        <w:rPr>
          <w:color w:val="000000"/>
        </w:rPr>
        <w:t>к Порядку уничтожения</w:t>
      </w:r>
      <w:r>
        <w:br/>
      </w:r>
      <w:r>
        <w:rPr>
          <w:color w:val="000000"/>
        </w:rPr>
        <w:t>и обезличивания персональных данных</w:t>
      </w:r>
    </w:p>
    <w:p w:rsidR="00447D1D" w:rsidRDefault="00447D1D" w:rsidP="00447D1D">
      <w:pPr>
        <w:jc w:val="right"/>
        <w:rPr>
          <w:color w:val="000000"/>
        </w:rPr>
      </w:pPr>
    </w:p>
    <w:p w:rsidR="007B3D88" w:rsidRDefault="007B3D88" w:rsidP="00447D1D">
      <w:pPr>
        <w:jc w:val="center"/>
        <w:rPr>
          <w:color w:val="000000"/>
        </w:rPr>
      </w:pPr>
      <w:r>
        <w:rPr>
          <w:b/>
          <w:bCs/>
          <w:color w:val="000000"/>
        </w:rPr>
        <w:t>Форма выгрузки из журнала регистрации событий в информационной системе персональных данных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674"/>
        <w:gridCol w:w="1664"/>
        <w:gridCol w:w="1785"/>
        <w:gridCol w:w="1765"/>
        <w:gridCol w:w="1727"/>
      </w:tblGrid>
      <w:tr w:rsidR="007B3D88" w:rsidTr="00D35C5D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proofErr w:type="spellStart"/>
            <w:r>
              <w:rPr>
                <w:b/>
                <w:bCs/>
                <w:color w:val="000000"/>
              </w:rPr>
              <w:t>ИСПДн</w:t>
            </w:r>
            <w:proofErr w:type="spellEnd"/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Событие</w:t>
            </w:r>
            <w:r>
              <w:br/>
            </w:r>
            <w:r>
              <w:rPr>
                <w:b/>
                <w:bCs/>
                <w:color w:val="000000"/>
              </w:rPr>
              <w:t>(уничтожение</w:t>
            </w:r>
            <w:r>
              <w:br/>
            </w:r>
            <w:proofErr w:type="spellStart"/>
            <w:r>
              <w:rPr>
                <w:b/>
                <w:bCs/>
                <w:color w:val="000000"/>
              </w:rPr>
              <w:t>персданных</w:t>
            </w:r>
            <w:proofErr w:type="spellEnd"/>
            <w:r>
              <w:rPr>
                <w:b/>
                <w:bCs/>
                <w:color w:val="000000"/>
              </w:rPr>
              <w:t>)</w:t>
            </w: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Категории</w:t>
            </w:r>
            <w:r>
              <w:br/>
            </w:r>
            <w:proofErr w:type="gramStart"/>
            <w:r>
              <w:rPr>
                <w:b/>
                <w:bCs/>
                <w:color w:val="000000"/>
              </w:rPr>
              <w:t>уничтоженных</w:t>
            </w:r>
            <w:proofErr w:type="gramEnd"/>
            <w:r>
              <w:br/>
            </w:r>
            <w:proofErr w:type="spellStart"/>
            <w:r>
              <w:rPr>
                <w:b/>
                <w:bCs/>
                <w:color w:val="000000"/>
              </w:rPr>
              <w:t>персданных</w:t>
            </w:r>
            <w:proofErr w:type="spellEnd"/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Информация о</w:t>
            </w:r>
            <w:r>
              <w:br/>
            </w:r>
            <w:r>
              <w:rPr>
                <w:b/>
                <w:bCs/>
                <w:color w:val="000000"/>
              </w:rPr>
              <w:t>лицах, чьи</w:t>
            </w:r>
            <w:r>
              <w:br/>
            </w:r>
            <w:r>
              <w:rPr>
                <w:b/>
                <w:bCs/>
                <w:color w:val="000000"/>
              </w:rPr>
              <w:t>данные</w:t>
            </w:r>
            <w:r>
              <w:br/>
            </w:r>
            <w:r>
              <w:rPr>
                <w:b/>
                <w:bCs/>
                <w:color w:val="000000"/>
              </w:rPr>
              <w:t>уничтожили</w:t>
            </w: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Причина</w:t>
            </w:r>
            <w:r>
              <w:br/>
            </w:r>
            <w:r>
              <w:rPr>
                <w:b/>
                <w:bCs/>
                <w:color w:val="000000"/>
              </w:rPr>
              <w:t>уничтожения*</w:t>
            </w:r>
          </w:p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</w:tr>
      <w:tr w:rsidR="007B3D88" w:rsidTr="00D35C5D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B3D88" w:rsidRDefault="007B3D88" w:rsidP="007B3D88">
            <w:pPr>
              <w:jc w:val="both"/>
              <w:rPr>
                <w:color w:val="000000"/>
              </w:rPr>
            </w:pPr>
          </w:p>
        </w:tc>
      </w:tr>
    </w:tbl>
    <w:p w:rsidR="007B3D88" w:rsidRDefault="007B3D88" w:rsidP="007B3D88">
      <w:pPr>
        <w:jc w:val="both"/>
        <w:rPr>
          <w:color w:val="000000"/>
        </w:rPr>
      </w:pPr>
      <w:r>
        <w:rPr>
          <w:color w:val="000000"/>
        </w:rPr>
        <w:t xml:space="preserve">* Если </w:t>
      </w:r>
      <w:proofErr w:type="spellStart"/>
      <w:r>
        <w:rPr>
          <w:color w:val="000000"/>
        </w:rPr>
        <w:t>ИСПДн</w:t>
      </w:r>
      <w:proofErr w:type="spellEnd"/>
      <w:r>
        <w:rPr>
          <w:color w:val="000000"/>
        </w:rPr>
        <w:t xml:space="preserve"> не позволяет отобразить причину уничтожения, </w:t>
      </w:r>
      <w:proofErr w:type="gramStart"/>
      <w:r>
        <w:rPr>
          <w:color w:val="000000"/>
        </w:rPr>
        <w:t>ответственный</w:t>
      </w:r>
      <w:proofErr w:type="gramEnd"/>
      <w:r>
        <w:rPr>
          <w:color w:val="000000"/>
        </w:rPr>
        <w:t xml:space="preserve"> за уничтожение указывает ее вручную</w:t>
      </w:r>
    </w:p>
    <w:p w:rsidR="009022A4" w:rsidRPr="005A37AC" w:rsidRDefault="009022A4" w:rsidP="007B3D88">
      <w:pPr>
        <w:jc w:val="both"/>
        <w:rPr>
          <w:color w:val="000000"/>
        </w:rPr>
      </w:pPr>
    </w:p>
    <w:sectPr w:rsidR="009022A4" w:rsidRPr="005A37AC" w:rsidSect="00610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737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F4354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4C71C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D305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131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A362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E44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AF77D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8410A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6EE525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1E61B5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CA438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09D34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916C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54145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88C6C7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1"/>
  </w:num>
  <w:num w:numId="3">
    <w:abstractNumId w:val="14"/>
  </w:num>
  <w:num w:numId="4">
    <w:abstractNumId w:val="4"/>
  </w:num>
  <w:num w:numId="5">
    <w:abstractNumId w:val="9"/>
  </w:num>
  <w:num w:numId="6">
    <w:abstractNumId w:val="2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1"/>
  </w:num>
  <w:num w:numId="12">
    <w:abstractNumId w:val="5"/>
  </w:num>
  <w:num w:numId="13">
    <w:abstractNumId w:val="7"/>
  </w:num>
  <w:num w:numId="14">
    <w:abstractNumId w:val="0"/>
  </w:num>
  <w:num w:numId="15">
    <w:abstractNumId w:val="15"/>
  </w:num>
  <w:num w:numId="16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2849"/>
    <w:rsid w:val="00092334"/>
    <w:rsid w:val="000C0048"/>
    <w:rsid w:val="001F5F3E"/>
    <w:rsid w:val="0033518B"/>
    <w:rsid w:val="00447D1D"/>
    <w:rsid w:val="004D2B7D"/>
    <w:rsid w:val="005A37AC"/>
    <w:rsid w:val="0061048D"/>
    <w:rsid w:val="007B3D88"/>
    <w:rsid w:val="00843E86"/>
    <w:rsid w:val="0087592A"/>
    <w:rsid w:val="009022A4"/>
    <w:rsid w:val="009B222D"/>
    <w:rsid w:val="00C364DF"/>
    <w:rsid w:val="00C92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D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222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22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2025-02-24T13:11:00Z</cp:lastPrinted>
  <dcterms:created xsi:type="dcterms:W3CDTF">2025-02-24T11:31:00Z</dcterms:created>
  <dcterms:modified xsi:type="dcterms:W3CDTF">2025-03-27T10:36:00Z</dcterms:modified>
</cp:coreProperties>
</file>