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BD" w:rsidRDefault="00BB5BBD" w:rsidP="00BB5BBD">
      <w:pPr>
        <w:pStyle w:val="ConsPlusTitle"/>
        <w:jc w:val="center"/>
        <w:outlineLvl w:val="1"/>
      </w:pPr>
      <w:r>
        <w:t>Меры социальной поддержки членов семей граждан,</w:t>
      </w:r>
    </w:p>
    <w:p w:rsidR="00BB5BBD" w:rsidRDefault="00BB5BBD" w:rsidP="00BB5BBD">
      <w:pPr>
        <w:pStyle w:val="ConsPlusTitle"/>
        <w:jc w:val="center"/>
      </w:pPr>
      <w:proofErr w:type="gramStart"/>
      <w:r>
        <w:t>проходящих военную службу в Вооруженных Силах</w:t>
      </w:r>
      <w:proofErr w:type="gramEnd"/>
    </w:p>
    <w:p w:rsidR="00BB5BBD" w:rsidRDefault="00BB5BBD" w:rsidP="00BB5BBD">
      <w:pPr>
        <w:pStyle w:val="ConsPlusTitle"/>
        <w:jc w:val="center"/>
      </w:pPr>
      <w:r>
        <w:t>Российской Федерации в связи с проведением специальной</w:t>
      </w:r>
    </w:p>
    <w:p w:rsidR="00BB5BBD" w:rsidRDefault="00BB5BBD" w:rsidP="00BB5BBD">
      <w:pPr>
        <w:pStyle w:val="ConsPlusTitle"/>
        <w:jc w:val="center"/>
      </w:pPr>
      <w:r>
        <w:t xml:space="preserve">военной операции, предоставляемые </w:t>
      </w:r>
      <w:proofErr w:type="gramStart"/>
      <w:r>
        <w:t>образовательными</w:t>
      </w:r>
      <w:proofErr w:type="gramEnd"/>
    </w:p>
    <w:p w:rsidR="00BB5BBD" w:rsidRDefault="00BB5BBD" w:rsidP="00BB5BBD">
      <w:pPr>
        <w:pStyle w:val="ConsPlusTitle"/>
        <w:jc w:val="center"/>
      </w:pPr>
      <w:r>
        <w:t>организациями</w:t>
      </w:r>
    </w:p>
    <w:p w:rsidR="00BB5BBD" w:rsidRDefault="00BB5BBD" w:rsidP="00BB5BBD">
      <w:pPr>
        <w:pStyle w:val="ConsPlusNormal"/>
        <w:jc w:val="both"/>
      </w:pPr>
    </w:p>
    <w:p w:rsidR="00BB5BBD" w:rsidRDefault="00BB5BBD" w:rsidP="00BB5BBD">
      <w:pPr>
        <w:pStyle w:val="ConsPlusNormal"/>
        <w:ind w:firstLine="540"/>
        <w:jc w:val="both"/>
      </w:pPr>
      <w:bookmarkStart w:id="0" w:name="P65"/>
      <w:bookmarkEnd w:id="0"/>
      <w:r>
        <w:t>2.1. Членам семей граждан, проходящих военную службу в Вооруженных Силах Российской Федерации в связи с проведением специальной военной операции, образовательными организациями предоставляются следующие меры социальной поддержки:</w:t>
      </w:r>
    </w:p>
    <w:p w:rsidR="00BB5BBD" w:rsidRDefault="00BB5BBD" w:rsidP="00BB5BBD">
      <w:pPr>
        <w:pStyle w:val="ConsPlusNormal"/>
        <w:spacing w:before="200"/>
        <w:ind w:firstLine="540"/>
        <w:jc w:val="both"/>
      </w:pPr>
      <w:r>
        <w:t>- освобождение от взимаемой с родителей (законных представителей)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Ярославской области;</w:t>
      </w:r>
    </w:p>
    <w:p w:rsidR="00BB5BBD" w:rsidRDefault="00BB5BBD" w:rsidP="00BB5BBD">
      <w:pPr>
        <w:pStyle w:val="ConsPlusNormal"/>
        <w:spacing w:before="200"/>
        <w:ind w:firstLine="540"/>
        <w:jc w:val="both"/>
      </w:pPr>
      <w:r>
        <w:t xml:space="preserve">- предоставление социальной услуги по обеспечению бесплатным одноразовым горячим питанием в дни учебных занятий детям, осваивающим образовательные программы основного общего и среднего общего образования в общеобразовательных организациях (за исключением лиц, указанных в </w:t>
      </w:r>
      <w:hyperlink r:id="rId4" w:tooltip="Закон ЯО от 19.12.2008 N 65-з (ред. от 23.12.2022) &quot;Социальный кодекс Ярославской области&quot; (принят Ярославской областной Думой 16.12.2008) (с изм. и доп., вступившими в силу с 03.01.2023) {КонсультантПлюс}">
        <w:r>
          <w:rPr>
            <w:color w:val="0000FF"/>
          </w:rPr>
          <w:t>статье 63</w:t>
        </w:r>
      </w:hyperlink>
      <w:r>
        <w:t xml:space="preserve"> Закона Ярославской области от 19 декабря 2008 г. N 65-з "Социальный кодекс Ярославской области");</w:t>
      </w:r>
    </w:p>
    <w:p w:rsidR="00BB5BBD" w:rsidRDefault="00BB5BBD" w:rsidP="00BB5BBD">
      <w:pPr>
        <w:pStyle w:val="ConsPlusNormal"/>
        <w:spacing w:before="200"/>
        <w:ind w:firstLine="540"/>
        <w:jc w:val="both"/>
      </w:pPr>
      <w:proofErr w:type="gramStart"/>
      <w:r>
        <w:t xml:space="preserve">- предоставление социальной услуги по обеспечению набором продуктов питания в дни учебных занятий детям, осваивающим образовательные программы основного общего и среднего общего образования в общеобразовательных организациях, обучающимся по состоянию здоровья на дому в соответствии с заключением медицинской организации (за исключением лиц, указанных в </w:t>
      </w:r>
      <w:hyperlink r:id="rId5" w:tooltip="Закон ЯО от 19.12.2008 N 65-з (ред. от 23.12.2022) &quot;Социальный кодекс Ярославской области&quot; (принят Ярославской областной Думой 16.12.2008) (с изм. и доп., вступившими в силу с 03.01.2023) {КонсультантПлюс}">
        <w:r>
          <w:rPr>
            <w:color w:val="0000FF"/>
          </w:rPr>
          <w:t>статье 63&lt;2&gt;</w:t>
        </w:r>
      </w:hyperlink>
      <w:r>
        <w:t xml:space="preserve"> Закона Ярославской области от 19 декабря 2008 г. N 65-з "Социальный кодекс Ярославской области").</w:t>
      </w:r>
      <w:proofErr w:type="gramEnd"/>
    </w:p>
    <w:p w:rsidR="00BB5BBD" w:rsidRDefault="00BB5BBD" w:rsidP="00BB5BBD">
      <w:pPr>
        <w:pStyle w:val="ConsPlusNormal"/>
        <w:spacing w:before="200"/>
        <w:ind w:firstLine="540"/>
        <w:jc w:val="both"/>
      </w:pPr>
      <w:bookmarkStart w:id="1" w:name="P69"/>
      <w:bookmarkEnd w:id="1"/>
      <w:r>
        <w:t xml:space="preserve">2.2. </w:t>
      </w:r>
      <w:proofErr w:type="gramStart"/>
      <w:r>
        <w:t xml:space="preserve">Меры социальной поддержки, указанные в </w:t>
      </w:r>
      <w:hyperlink w:anchor="P65" w:tooltip="2.1. Членам семей граждан, проходящих военную службу в Вооруженных Силах Российской Федерации в связи с проведением специальной военной операции, образовательными организациями предоставляются следующие меры социальной поддержки:">
        <w:r>
          <w:rPr>
            <w:color w:val="0000FF"/>
          </w:rPr>
          <w:t>пункте 2.1</w:t>
        </w:r>
      </w:hyperlink>
      <w:r>
        <w:t xml:space="preserve"> настоящего раздела, предоставляются обучающимся на основании </w:t>
      </w:r>
      <w:hyperlink w:anchor="P186" w:tooltip="                                 ЗАЯВЛЕНИЕ">
        <w:r>
          <w:rPr>
            <w:color w:val="0000FF"/>
          </w:rPr>
          <w:t>заявления</w:t>
        </w:r>
      </w:hyperlink>
      <w:r>
        <w:t xml:space="preserve"> о предоставлении образовательными организациями мер социальной поддержки членов семей граждан, проходящих военную службу в Вооруженных Силах Российской Федерации в связи с проведением специальной военной операции, по форме согласно приложению 1 к Порядку и условиям, представленного родителями (законными представителями) обучающегося, зачисленного в образовательную организацию, и приказа руководителя</w:t>
      </w:r>
      <w:proofErr w:type="gramEnd"/>
      <w:r>
        <w:t xml:space="preserve"> образовательной организации о предоставлении мер социальной поддержки членов семей граждан, проходящих военную службу в Вооруженных Силах Российской Федерации в связи с проведением специальной военной операции.</w:t>
      </w:r>
    </w:p>
    <w:p w:rsidR="00BB5BBD" w:rsidRPr="00A261D4" w:rsidRDefault="00BB5BBD" w:rsidP="00BB5BBD">
      <w:pPr>
        <w:pStyle w:val="ConsPlusNormal"/>
        <w:spacing w:before="200"/>
        <w:ind w:firstLine="540"/>
        <w:jc w:val="both"/>
        <w:rPr>
          <w:highlight w:val="yellow"/>
        </w:rPr>
      </w:pPr>
      <w:r w:rsidRPr="00A261D4">
        <w:rPr>
          <w:highlight w:val="yellow"/>
        </w:rPr>
        <w:t xml:space="preserve">2.3. Заявление, указанное в </w:t>
      </w:r>
      <w:hyperlink w:anchor="P69" w:tooltip="2.2. Меры социальной поддержки, указанные в пункте 2.1 настоящего раздела, предоставляются обучающимся на основании заявления о предоставлении образовательными организациями мер социальной поддержки членов семей граждан, проходящих военную службу в Вооруженных">
        <w:r w:rsidRPr="00A261D4">
          <w:rPr>
            <w:color w:val="0000FF"/>
            <w:highlight w:val="yellow"/>
          </w:rPr>
          <w:t>пункте 2.2</w:t>
        </w:r>
      </w:hyperlink>
      <w:r w:rsidRPr="00A261D4">
        <w:rPr>
          <w:highlight w:val="yellow"/>
        </w:rPr>
        <w:t xml:space="preserve"> настоящего раздела, подается родителями (законными представителями) обучающегося на имя руководителя образовательной организации любым доступным способом (в том числе в форме электронного документа с использованием информационно-телекоммуникационных сетей общего пользования).</w:t>
      </w:r>
    </w:p>
    <w:p w:rsidR="00BB5BBD" w:rsidRDefault="00BB5BBD" w:rsidP="00BB5BBD">
      <w:pPr>
        <w:pStyle w:val="ConsPlusNormal"/>
        <w:spacing w:before="200"/>
        <w:ind w:firstLine="540"/>
        <w:jc w:val="both"/>
      </w:pPr>
      <w:r w:rsidRPr="00A261D4">
        <w:rPr>
          <w:highlight w:val="yellow"/>
        </w:rPr>
        <w:t xml:space="preserve">Родители (законные представители) вправе самостоятельно представлять документы, подтверждающие право на получение мер социальной поддержки, указанных в </w:t>
      </w:r>
      <w:hyperlink w:anchor="P65" w:tooltip="2.1. Членам семей граждан, проходящих военную службу в Вооруженных Силах Российской Федерации в связи с проведением специальной военной операции, образовательными организациями предоставляются следующие меры социальной поддержки:">
        <w:r w:rsidRPr="00A261D4">
          <w:rPr>
            <w:color w:val="0000FF"/>
            <w:highlight w:val="yellow"/>
          </w:rPr>
          <w:t>пункте 2.1</w:t>
        </w:r>
      </w:hyperlink>
      <w:r w:rsidRPr="00A261D4">
        <w:rPr>
          <w:highlight w:val="yellow"/>
        </w:rPr>
        <w:t xml:space="preserve"> настоящего раздела.</w:t>
      </w:r>
    </w:p>
    <w:p w:rsidR="00BB5BBD" w:rsidRDefault="00BB5BBD" w:rsidP="00BB5BBD">
      <w:pPr>
        <w:pStyle w:val="ConsPlusNormal"/>
        <w:spacing w:before="200"/>
        <w:ind w:firstLine="540"/>
        <w:jc w:val="both"/>
      </w:pPr>
      <w:r w:rsidRPr="00A261D4">
        <w:rPr>
          <w:highlight w:val="yellow"/>
        </w:rPr>
        <w:t xml:space="preserve">Заявление, указанное в </w:t>
      </w:r>
      <w:hyperlink w:anchor="P69" w:tooltip="2.2. Меры социальной поддержки, указанные в пункте 2.1 настоящего раздела, предоставляются обучающимся на основании заявления о предоставлении образовательными организациями мер социальной поддержки членов семей граждан, проходящих военную службу в Вооруженных">
        <w:r w:rsidRPr="00A261D4">
          <w:rPr>
            <w:color w:val="0000FF"/>
            <w:highlight w:val="yellow"/>
          </w:rPr>
          <w:t>пункте 2.2</w:t>
        </w:r>
      </w:hyperlink>
      <w:r w:rsidRPr="00A261D4">
        <w:rPr>
          <w:highlight w:val="yellow"/>
        </w:rPr>
        <w:t xml:space="preserve"> настоящего раздела, регистрируется образовательной организацией в день его подачи.</w:t>
      </w:r>
    </w:p>
    <w:p w:rsidR="00BB5BBD" w:rsidRDefault="00BB5BBD" w:rsidP="00BB5BBD">
      <w:pPr>
        <w:pStyle w:val="ConsPlusNormal"/>
        <w:spacing w:before="200"/>
        <w:ind w:firstLine="540"/>
        <w:jc w:val="both"/>
      </w:pPr>
      <w:bookmarkStart w:id="2" w:name="P73"/>
      <w:bookmarkEnd w:id="2"/>
      <w:r>
        <w:t xml:space="preserve">2.4. </w:t>
      </w:r>
      <w:proofErr w:type="gramStart"/>
      <w:r>
        <w:t xml:space="preserve">В целях подтверждения права на предоставление мер социальной поддержки, указанных в </w:t>
      </w:r>
      <w:hyperlink w:anchor="P65" w:tooltip="2.1. Членам семей граждан, проходящих военную службу в Вооруженных Силах Российской Федерации в связи с проведением специальной военной операции, образовательными организациями предоставляются следующие меры социальной поддержки:">
        <w:r>
          <w:rPr>
            <w:color w:val="0000FF"/>
          </w:rPr>
          <w:t>пункте 2.1</w:t>
        </w:r>
      </w:hyperlink>
      <w:r>
        <w:t xml:space="preserve"> настоящего раздела, образовательная организация в срок не позднее одного рабочего дня с момента регистрации заявления, указанного в </w:t>
      </w:r>
      <w:hyperlink w:anchor="P69" w:tooltip="2.2. Меры социальной поддержки, указанные в пункте 2.1 настоящего раздела, предоставляются обучающимся на основании заявления о предоставлении образовательными организациями мер социальной поддержки членов семей граждан, проходящих военную службу в Вооруженных">
        <w:r>
          <w:rPr>
            <w:color w:val="0000FF"/>
          </w:rPr>
          <w:t>пункте 2.2</w:t>
        </w:r>
      </w:hyperlink>
      <w:r>
        <w:t xml:space="preserve"> настоящего раздела, направляет запрос о предоставлении сведений, подтверждающих статус гражданина, проходящего военную службу в Вооруженных Силах Российской Федерации в связи с проведением специальной военной операции:</w:t>
      </w:r>
      <w:proofErr w:type="gramEnd"/>
    </w:p>
    <w:p w:rsidR="00BB5BBD" w:rsidRDefault="00BB5BBD" w:rsidP="00BB5BBD">
      <w:pPr>
        <w:pStyle w:val="ConsPlusNormal"/>
        <w:spacing w:before="200"/>
        <w:ind w:firstLine="540"/>
        <w:jc w:val="both"/>
      </w:pPr>
      <w:r>
        <w:t xml:space="preserve">- в отношении граждан, указанных в </w:t>
      </w:r>
      <w:hyperlink w:anchor="P49" w:tooltip="- граждане, добровольно обратившиеся в военные комиссариаты муниципальных образований Ярославской области с целью призыва на военную службу по мобилизации в Вооруженные Силы Российской Федерации в соответствии с Указом Президента Российской Федерации от 21 сен">
        <w:r>
          <w:rPr>
            <w:color w:val="0000FF"/>
          </w:rPr>
          <w:t>абзаце третьем пункта 1.2 раздела 1</w:t>
        </w:r>
      </w:hyperlink>
      <w:r>
        <w:t xml:space="preserve"> Порядка и условий, - в администрацию соответствующего муниципального образования Ярославской области;</w:t>
      </w:r>
    </w:p>
    <w:p w:rsidR="00BB5BBD" w:rsidRDefault="00BB5BBD" w:rsidP="00BB5BBD">
      <w:pPr>
        <w:pStyle w:val="ConsPlusNormal"/>
        <w:spacing w:before="200"/>
        <w:ind w:firstLine="540"/>
        <w:jc w:val="both"/>
      </w:pPr>
      <w:r>
        <w:t xml:space="preserve">- в отношении граждан, указанных в </w:t>
      </w:r>
      <w:hyperlink w:anchor="P50" w:tooltip="- граждане, заключившие контракт о прохождении военной службы в Вооруженных Силах Российской Федерации в период проведения специальной военной операции, направляемые через военные комиссариаты муниципальных образований Ярославской области в район специальной в">
        <w:r>
          <w:rPr>
            <w:color w:val="0000FF"/>
          </w:rPr>
          <w:t>абзаце четвертом пункта 1.2 раздела 1</w:t>
        </w:r>
      </w:hyperlink>
      <w:r>
        <w:t xml:space="preserve"> Порядка и условий, - в военный комиссариат Ярославской области.</w:t>
      </w:r>
    </w:p>
    <w:p w:rsidR="00BB5BBD" w:rsidRPr="00A261D4" w:rsidRDefault="00BB5BBD" w:rsidP="00BB5BBD">
      <w:pPr>
        <w:pStyle w:val="ConsPlusNormal"/>
        <w:spacing w:before="200"/>
        <w:ind w:firstLine="540"/>
        <w:jc w:val="both"/>
        <w:rPr>
          <w:highlight w:val="yellow"/>
        </w:rPr>
      </w:pPr>
      <w:r w:rsidRPr="00A261D4">
        <w:rPr>
          <w:highlight w:val="yellow"/>
        </w:rPr>
        <w:t xml:space="preserve">2.5. В случае представления родителями (законными представителями) обучающегося </w:t>
      </w:r>
      <w:r w:rsidRPr="00A261D4">
        <w:rPr>
          <w:highlight w:val="yellow"/>
        </w:rPr>
        <w:lastRenderedPageBreak/>
        <w:t xml:space="preserve">документов, подтверждающих статус гражданина, проходящего военную службу в Вооруженных Силах Российской Федерации в связи с проведением специальной военной операции, запрос, предусмотренный </w:t>
      </w:r>
      <w:hyperlink w:anchor="P73" w:tooltip="2.4. В целях подтверждения права на предоставление мер социальной поддержки, указанных в пункте 2.1 настоящего раздела, образовательная организация в срок не позднее одного рабочего дня с момента регистрации заявления, указанного в пункте 2.2 настоящего раздел">
        <w:r w:rsidRPr="00A261D4">
          <w:rPr>
            <w:color w:val="0000FF"/>
            <w:highlight w:val="yellow"/>
          </w:rPr>
          <w:t>пунктом 2.4</w:t>
        </w:r>
      </w:hyperlink>
      <w:r w:rsidRPr="00A261D4">
        <w:rPr>
          <w:highlight w:val="yellow"/>
        </w:rPr>
        <w:t xml:space="preserve"> настоящего раздела, не направляется.</w:t>
      </w:r>
    </w:p>
    <w:p w:rsidR="00BB5BBD" w:rsidRDefault="00BB5BBD" w:rsidP="00BB5BBD">
      <w:pPr>
        <w:pStyle w:val="ConsPlusNormal"/>
        <w:spacing w:before="200"/>
        <w:ind w:firstLine="540"/>
        <w:jc w:val="both"/>
      </w:pPr>
      <w:r w:rsidRPr="00A261D4">
        <w:rPr>
          <w:highlight w:val="yellow"/>
        </w:rPr>
        <w:t xml:space="preserve">2.6. Образовательная организация на основании заявлений, указанных в </w:t>
      </w:r>
      <w:hyperlink w:anchor="P69" w:tooltip="2.2. Меры социальной поддержки, указанные в пункте 2.1 настоящего раздела, предоставляются обучающимся на основании заявления о предоставлении образовательными организациями мер социальной поддержки членов семей граждан, проходящих военную службу в Вооруженных">
        <w:r w:rsidRPr="00A261D4">
          <w:rPr>
            <w:color w:val="0000FF"/>
            <w:highlight w:val="yellow"/>
          </w:rPr>
          <w:t>пункте 2.2</w:t>
        </w:r>
      </w:hyperlink>
      <w:r w:rsidRPr="00A261D4">
        <w:rPr>
          <w:highlight w:val="yellow"/>
        </w:rPr>
        <w:t xml:space="preserve"> настоящего раздела, и полученных документов формирует список обучающихся, получающих меры социальной поддержки, установленные </w:t>
      </w:r>
      <w:hyperlink w:anchor="P65" w:tooltip="2.1. Членам семей граждан, проходящих военную службу в Вооруженных Силах Российской Федерации в связи с проведением специальной военной операции, образовательными организациями предоставляются следующие меры социальной поддержки:">
        <w:r w:rsidRPr="00A261D4">
          <w:rPr>
            <w:color w:val="0000FF"/>
            <w:highlight w:val="yellow"/>
          </w:rPr>
          <w:t>пунктом 2.1</w:t>
        </w:r>
      </w:hyperlink>
      <w:r w:rsidRPr="00A261D4">
        <w:rPr>
          <w:highlight w:val="yellow"/>
        </w:rPr>
        <w:t xml:space="preserve"> настоящего раздела. Руководитель образовательной организации принимает решение и издает приказ о предоставлении мер социальной поддержки членов семей граждан, проходящих военную службу в Вооруженных Силах Российской Федерации в связи с проведением специальной военной операции, в соответствии со сформированными списками обучающихся.</w:t>
      </w:r>
    </w:p>
    <w:p w:rsidR="00BB5BBD" w:rsidRPr="00A261D4" w:rsidRDefault="00BB5BBD" w:rsidP="00BB5BBD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A261D4">
        <w:rPr>
          <w:color w:val="000000" w:themeColor="text1"/>
          <w:highlight w:val="red"/>
        </w:rPr>
        <w:t>Меры социальной поддержки членов семей граждан, проходящих военную службу в Вооруженных Силах Российской Федерации в связи с проведением специальной военной операции, предоставляются со дня, следующего за днем издания образовательной организацией приказа о предоставлении мер социальной поддержки.</w:t>
      </w:r>
      <w:bookmarkStart w:id="3" w:name="_GoBack"/>
      <w:bookmarkEnd w:id="3"/>
    </w:p>
    <w:p w:rsidR="00BB5BBD" w:rsidRDefault="00BB5BBD" w:rsidP="00BB5BBD">
      <w:pPr>
        <w:pStyle w:val="ConsPlusNormal"/>
        <w:spacing w:before="200"/>
        <w:ind w:firstLine="540"/>
        <w:jc w:val="both"/>
      </w:pPr>
      <w:r>
        <w:t>2.7. Основания для принятия руководителем образовательной организации решения об отказе в предоставлении мер социальной поддержки членов семей граждан, проходящих военную службу в Вооруженных Силах Российской Федерации в связи с проведением специальной военной операции:</w:t>
      </w:r>
    </w:p>
    <w:p w:rsidR="00BB5BBD" w:rsidRDefault="00BB5BBD" w:rsidP="00BB5BBD">
      <w:pPr>
        <w:pStyle w:val="ConsPlusNormal"/>
        <w:spacing w:before="200"/>
        <w:ind w:firstLine="540"/>
        <w:jc w:val="both"/>
      </w:pPr>
      <w:r>
        <w:t xml:space="preserve">- граждане не соответствуют условиям, указанным в </w:t>
      </w:r>
      <w:hyperlink w:anchor="P51" w:tooltip="1.3. Право на получение мер социальной поддержки членов семей граждан, проходящих военную службу в Вооруженных Силах Российской Федерации в связи с проведением специальной военной операции, имеют граждане Российской Федерации, иностранные граждане и лица без г">
        <w:r>
          <w:rPr>
            <w:color w:val="0000FF"/>
          </w:rPr>
          <w:t>пункте 1.3 раздела 1</w:t>
        </w:r>
      </w:hyperlink>
      <w:r>
        <w:t xml:space="preserve"> Порядка и условий;</w:t>
      </w:r>
    </w:p>
    <w:p w:rsidR="00BB5BBD" w:rsidRDefault="00BB5BBD" w:rsidP="00BB5BBD">
      <w:pPr>
        <w:pStyle w:val="ConsPlusNormal"/>
        <w:spacing w:before="200"/>
        <w:ind w:firstLine="540"/>
        <w:jc w:val="both"/>
      </w:pPr>
      <w:r>
        <w:t xml:space="preserve">- гражданин, подавший заявление, указанное в </w:t>
      </w:r>
      <w:hyperlink w:anchor="P69" w:tooltip="2.2. Меры социальной поддержки, указанные в пункте 2.1 настоящего раздела, предоставляются обучающимся на основании заявления о предоставлении образовательными организациями мер социальной поддержки членов семей граждан, проходящих военную службу в Вооруженных">
        <w:r>
          <w:rPr>
            <w:color w:val="0000FF"/>
          </w:rPr>
          <w:t>пункте 2.2</w:t>
        </w:r>
      </w:hyperlink>
      <w:r>
        <w:t xml:space="preserve"> настоящего раздела, не является родителем (законным представителем) обучающегося;</w:t>
      </w:r>
    </w:p>
    <w:p w:rsidR="00BB5BBD" w:rsidRDefault="00BB5BBD" w:rsidP="00BB5BBD">
      <w:pPr>
        <w:pStyle w:val="ConsPlusNormal"/>
        <w:spacing w:before="200"/>
        <w:ind w:firstLine="540"/>
        <w:jc w:val="both"/>
      </w:pPr>
      <w:r>
        <w:t>- не подтвержден статус гражданина, проходящего военную службу в Вооруженных Силах Российской Федерации в связи с проведением специальной военной операции.</w:t>
      </w:r>
    </w:p>
    <w:p w:rsidR="00BB5BBD" w:rsidRDefault="00BB5BBD" w:rsidP="00BB5BBD">
      <w:pPr>
        <w:pStyle w:val="ConsPlusNormal"/>
        <w:spacing w:before="200"/>
        <w:ind w:firstLine="540"/>
        <w:jc w:val="both"/>
      </w:pPr>
      <w:r>
        <w:t xml:space="preserve">2.8. </w:t>
      </w:r>
      <w:proofErr w:type="gramStart"/>
      <w:r>
        <w:t xml:space="preserve">Решение о предоставлении или об отказе в предоставлении мер социальной поддержки, указанных в </w:t>
      </w:r>
      <w:hyperlink w:anchor="P65" w:tooltip="2.1. Членам семей граждан, проходящих военную службу в Вооруженных Силах Российской Федерации в связи с проведением специальной военной операции, образовательными организациями предоставляются следующие меры социальной поддержки:">
        <w:r>
          <w:rPr>
            <w:color w:val="0000FF"/>
          </w:rPr>
          <w:t>пункте 2.1</w:t>
        </w:r>
      </w:hyperlink>
      <w:r>
        <w:t xml:space="preserve"> настоящего раздела, принимается образовательной организацией в срок не более двух рабочих дней с момента поступления информации по запросу, предусмотренному </w:t>
      </w:r>
      <w:hyperlink w:anchor="P73" w:tooltip="2.4. В целях подтверждения права на предоставление мер социальной поддержки, указанных в пункте 2.1 настоящего раздела, образовательная организация в срок не позднее одного рабочего дня с момента регистрации заявления, указанного в пункте 2.2 настоящего раздел">
        <w:r>
          <w:rPr>
            <w:color w:val="0000FF"/>
          </w:rPr>
          <w:t>пунктом 2.4</w:t>
        </w:r>
      </w:hyperlink>
      <w:r>
        <w:t xml:space="preserve"> настоящего раздела, или с момента представления родителем (законным представителем) документов, подтверждающих статус гражданина, проходящего военную службу в Вооруженных Силах Российской Федерации в связи с</w:t>
      </w:r>
      <w:proofErr w:type="gramEnd"/>
      <w:r>
        <w:t xml:space="preserve"> проведением специальной военной операции.</w:t>
      </w:r>
    </w:p>
    <w:p w:rsidR="00BB5BBD" w:rsidRDefault="00BB5BBD" w:rsidP="00BB5BBD">
      <w:pPr>
        <w:pStyle w:val="ConsPlusNormal"/>
        <w:spacing w:before="200"/>
        <w:ind w:firstLine="540"/>
        <w:jc w:val="both"/>
      </w:pPr>
      <w:r>
        <w:t xml:space="preserve">Уведомление о предоставлении или об отказе в предоставлении мер социальной поддержки, указанных в </w:t>
      </w:r>
      <w:hyperlink w:anchor="P65" w:tooltip="2.1. Членам семей граждан, проходящих военную службу в Вооруженных Силах Российской Федерации в связи с проведением специальной военной операции, образовательными организациями предоставляются следующие меры социальной поддержки:">
        <w:r>
          <w:rPr>
            <w:color w:val="0000FF"/>
          </w:rPr>
          <w:t>пункте 2.1</w:t>
        </w:r>
      </w:hyperlink>
      <w:r>
        <w:t xml:space="preserve"> настоящего раздела, с обоснованием причин отказа направляется заявителю в течение двух рабочих дней с момента принятия соответствующего решения любым доступным способом, подтверждающим факт получения (вручения) такого уведомления.</w:t>
      </w:r>
    </w:p>
    <w:p w:rsidR="00BB5BBD" w:rsidRPr="0084694E" w:rsidRDefault="00BB5BBD" w:rsidP="00BB5BBD">
      <w:pPr>
        <w:pStyle w:val="ConsPlusNormal"/>
        <w:spacing w:before="200"/>
        <w:ind w:firstLine="540"/>
        <w:jc w:val="both"/>
        <w:rPr>
          <w:highlight w:val="yellow"/>
        </w:rPr>
      </w:pPr>
      <w:r w:rsidRPr="0084694E">
        <w:rPr>
          <w:highlight w:val="yellow"/>
        </w:rPr>
        <w:t xml:space="preserve">2.9. Основанием для прекращения предоставления мер социальной поддержки, указанных в </w:t>
      </w:r>
      <w:hyperlink w:anchor="P65" w:tooltip="2.1. Членам семей граждан, проходящих военную службу в Вооруженных Силах Российской Федерации в связи с проведением специальной военной операции, образовательными организациями предоставляются следующие меры социальной поддержки:">
        <w:r w:rsidRPr="0084694E">
          <w:rPr>
            <w:color w:val="0000FF"/>
            <w:highlight w:val="yellow"/>
          </w:rPr>
          <w:t>пункте 2.1</w:t>
        </w:r>
      </w:hyperlink>
      <w:r w:rsidRPr="0084694E">
        <w:rPr>
          <w:highlight w:val="yellow"/>
        </w:rPr>
        <w:t xml:space="preserve"> настоящего раздела, является:</w:t>
      </w:r>
    </w:p>
    <w:p w:rsidR="00BB5BBD" w:rsidRPr="0084694E" w:rsidRDefault="00BB5BBD" w:rsidP="00BB5BBD">
      <w:pPr>
        <w:pStyle w:val="ConsPlusNormal"/>
        <w:spacing w:before="200"/>
        <w:ind w:firstLine="540"/>
        <w:jc w:val="both"/>
        <w:rPr>
          <w:highlight w:val="yellow"/>
        </w:rPr>
      </w:pPr>
      <w:r w:rsidRPr="0084694E">
        <w:rPr>
          <w:highlight w:val="yellow"/>
        </w:rPr>
        <w:t>- увольнение с военной службы гражданина, проходящего военную службу в Вооруженных Силах Российской Федерации в связи с проведением специальной военной операции;</w:t>
      </w:r>
    </w:p>
    <w:p w:rsidR="00BB5BBD" w:rsidRDefault="00BB5BBD" w:rsidP="00BB5BBD">
      <w:pPr>
        <w:pStyle w:val="ConsPlusNormal"/>
        <w:spacing w:before="200"/>
        <w:ind w:firstLine="540"/>
        <w:jc w:val="both"/>
      </w:pPr>
      <w:r w:rsidRPr="0084694E">
        <w:rPr>
          <w:highlight w:val="yellow"/>
        </w:rPr>
        <w:t>- истечение срока действия контракта либо досрочное прекращение действия контракта, заключенного гражданином, проходящим военную службу в Вооруженных Силах Российской Федерации в связи с проведением специальной военной операции.</w:t>
      </w:r>
    </w:p>
    <w:p w:rsidR="00BB5BBD" w:rsidRDefault="00BB5BBD" w:rsidP="00BB5BBD">
      <w:pPr>
        <w:pStyle w:val="ConsPlusNormal"/>
        <w:spacing w:before="200"/>
        <w:ind w:firstLine="540"/>
        <w:jc w:val="both"/>
      </w:pPr>
      <w:r>
        <w:t>2.10. Образовательная организация обеспечивает ведение учета количества обучающихся, фактически получивших меры социальной поддержки членов семей граждан, проходящих военную службу в Вооруженных Силах Российской Федерации в связи с проведением специальной военной операции.</w:t>
      </w:r>
    </w:p>
    <w:p w:rsidR="00BB5BBD" w:rsidRDefault="00BB5BBD" w:rsidP="00BB5BBD">
      <w:pPr>
        <w:pStyle w:val="ConsPlusNormal"/>
        <w:spacing w:before="200"/>
        <w:ind w:firstLine="540"/>
        <w:jc w:val="both"/>
      </w:pPr>
      <w:r>
        <w:t xml:space="preserve">2.11. Контроль за организацией </w:t>
      </w:r>
      <w:proofErr w:type="gramStart"/>
      <w:r>
        <w:t>предоставления мер социальной поддержки членов семей</w:t>
      </w:r>
      <w:proofErr w:type="gramEnd"/>
      <w:r>
        <w:t xml:space="preserve"> граждан, проходящих военную службу в Вооруженных Силах Российской Федерации в связи с проведением специальной военной операции, возлагается на руководителя образовательной организации.</w:t>
      </w:r>
    </w:p>
    <w:p w:rsidR="00396ECE" w:rsidRDefault="00396ECE"/>
    <w:sectPr w:rsidR="0039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B5BBD"/>
    <w:rsid w:val="00396ECE"/>
    <w:rsid w:val="00BB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BB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BB5BBD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3600EF40496475FDAA50478F7F31FEAF485BCAE4DD7AA58D19D4A11B0BC9FB94D12384BA8B2DB5DCEB742B55565564D11A61D6B8574492C60c7QBN" TargetMode="External"/><Relationship Id="rId4" Type="http://schemas.openxmlformats.org/officeDocument/2006/relationships/hyperlink" Target="consultantplus://offline/ref=33600EF40496475FDAA50478F7F31FEAF485BCAE4DD7AA58D19D4A11B0BC9FB94D12384BA8B2DB5DC8B742B55565564D11A61D6B8574492C60c7Q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1936</Words>
  <Characters>11040</Characters>
  <Application>Microsoft Office Word</Application>
  <DocSecurity>0</DocSecurity>
  <Lines>92</Lines>
  <Paragraphs>25</Paragraphs>
  <ScaleCrop>false</ScaleCrop>
  <Company/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2025-03-25T07:21:00Z</dcterms:created>
  <dcterms:modified xsi:type="dcterms:W3CDTF">2025-03-25T07:21:00Z</dcterms:modified>
</cp:coreProperties>
</file>