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723" w:rsidRPr="002B3723" w:rsidRDefault="002B3723" w:rsidP="002B3723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Математика в повседневной жизни ребенка</w:t>
      </w:r>
    </w:p>
    <w:p w:rsidR="002B3723" w:rsidRDefault="002B3723" w:rsidP="002B3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</w:pPr>
    </w:p>
    <w:p w:rsidR="002B3723" w:rsidRPr="002B3723" w:rsidRDefault="00B151C3" w:rsidP="002B37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A"/>
          <w:sz w:val="27"/>
          <w:szCs w:val="27"/>
          <w:lang w:eastAsia="ru-RU"/>
        </w:rPr>
        <w:drawing>
          <wp:anchor distT="0" distB="0" distL="114300" distR="114300" simplePos="0" relativeHeight="251658240" behindDoc="0" locked="0" layoutInCell="1" allowOverlap="1" wp14:anchorId="6FAAF334" wp14:editId="0C40F33A">
            <wp:simplePos x="0" y="0"/>
            <wp:positionH relativeFrom="column">
              <wp:posOffset>16510</wp:posOffset>
            </wp:positionH>
            <wp:positionV relativeFrom="paragraph">
              <wp:posOffset>71755</wp:posOffset>
            </wp:positionV>
            <wp:extent cx="2616200" cy="1581150"/>
            <wp:effectExtent l="0" t="0" r="0" b="0"/>
            <wp:wrapSquare wrapText="bothSides"/>
            <wp:docPr id="1" name="Рисунок 1" descr="E:\Documents and Settings\Администратор\Рабочий стол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ocuments and Settings\Администратор\Рабочий стол\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723" w:rsidRPr="002B372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Обучению дошкольников началам математики</w:t>
      </w:r>
      <w:r w:rsidR="002B372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 должно отводиться важное место. Это вызвано целым рядом </w:t>
      </w:r>
      <w:r w:rsidR="002B3723" w:rsidRPr="002B372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причин </w:t>
      </w:r>
      <w:r w:rsidR="002B3723" w:rsidRPr="002B372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(особенно в наше время):</w:t>
      </w:r>
      <w:r w:rsidR="002B3723" w:rsidRPr="002B372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 началом школьного</w:t>
      </w:r>
      <w:r w:rsidR="002B3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3723" w:rsidRPr="002B372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обучения, обилием информации, получаемой ребенком, повышением внимания</w:t>
      </w:r>
      <w:r w:rsidR="002B3723" w:rsidRPr="002B372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br/>
        <w:t>к компьютеризации уже с дошкольного во</w:t>
      </w:r>
      <w:r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зраста, стремлением родителей в </w:t>
      </w:r>
      <w:r w:rsidR="002B3723" w:rsidRPr="002B372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связи с этим как можно раньше научить р</w:t>
      </w:r>
      <w:r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ебенка узнавать цифры, считать, </w:t>
      </w:r>
      <w:r w:rsidR="002B3723" w:rsidRPr="002B372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решать задачи. Взрослые зачастую спешат дать</w:t>
      </w:r>
      <w:r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 ребенку набор готовых знаний, </w:t>
      </w:r>
      <w:r w:rsidR="002B3723" w:rsidRPr="002B372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суждений, который он впитывает как губка, например, научить ребенка считать</w:t>
      </w:r>
      <w:r w:rsidR="002B3723" w:rsidRPr="002B372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br/>
        <w:t>до 100, до 1000 и. т. д, не овладев полным знанием в пределах 10. Однако</w:t>
      </w:r>
      <w:r w:rsidR="002B3723" w:rsidRPr="002B372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br/>
        <w:t>всегда ли это дает ожидаемый результат? Скажем, надо ли заставлять ребенка</w:t>
      </w:r>
      <w:r w:rsidR="002B3723" w:rsidRPr="002B372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br/>
        <w:t>заниматься математикой, если ему скучно?</w:t>
      </w:r>
    </w:p>
    <w:p w:rsidR="002B3723" w:rsidRPr="002B3723" w:rsidRDefault="002B3723" w:rsidP="002B37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72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Основное усилие и педагогов и родителей должно быть направлено на то, чтобы воспитать у дошкольника потребность испытывать интерес к самому процессу познания, к преодолению трудностей, к самостоятельному поиску решений. Важно воспитать и привить интерес к математике.</w:t>
      </w:r>
    </w:p>
    <w:p w:rsidR="002B3723" w:rsidRPr="002B3723" w:rsidRDefault="00A91F10" w:rsidP="002B37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A"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 wp14:anchorId="7FC0D011" wp14:editId="22FB29DE">
            <wp:simplePos x="0" y="0"/>
            <wp:positionH relativeFrom="column">
              <wp:posOffset>3939540</wp:posOffset>
            </wp:positionH>
            <wp:positionV relativeFrom="paragraph">
              <wp:posOffset>1003300</wp:posOffset>
            </wp:positionV>
            <wp:extent cx="2534285" cy="1819275"/>
            <wp:effectExtent l="0" t="0" r="0" b="9525"/>
            <wp:wrapSquare wrapText="bothSides"/>
            <wp:docPr id="2" name="Рисунок 2" descr="E:\Documents and Settings\Администратор\Рабочий стол\big_6_20113516b1b9d62e_1263974327_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cuments and Settings\Администратор\Рабочий стол\big_6_20113516b1b9d62e_1263974327_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28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723" w:rsidRPr="002B372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Знакомство с величиной, формой, пространственными ориентирами начинается у ребенка очень рано, уже с младенческого возраста. Он на каждом шагу сталкивается с тем, что нужно учитывать величину и форму предметов, правильно ориентироваться в пространстве, тогда как долго может не испытывать, например, потребности в счете. Поэтому первостепенное значение имеют те знания, к усвоению которых ребенок наиболее предрасположен.</w:t>
      </w:r>
      <w:r w:rsidR="000258C1" w:rsidRPr="000258C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B3723" w:rsidRPr="002B3723" w:rsidRDefault="002B3723" w:rsidP="002B372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72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Вместе с тем принципиально важно, чтобы математика вошла в жизнь детей не как теория, а как знакомство с интересным новым явлением окружающего мира. Не допустить </w:t>
      </w:r>
      <w:proofErr w:type="spellStart"/>
      <w:r w:rsidRPr="002B372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вербализма</w:t>
      </w:r>
      <w:proofErr w:type="spellEnd"/>
      <w:r w:rsidRPr="002B372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, формальности, знаний ребенка. Весь процесс обучения должен быть настроен на как можно более раннее возникновение «</w:t>
      </w:r>
      <w:r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П</w:t>
      </w:r>
      <w:r w:rsidRPr="002B372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очему?». Это возникновение интереса к процессу, к причине, первые «открытия», горящие глаза, и желание узнать «еще и еще». Здесь закладывается мотивационная база дальнейшего развития личности, формируется познавательный интерес, желание узнать что-то новое.</w:t>
      </w:r>
    </w:p>
    <w:p w:rsidR="002B3723" w:rsidRPr="002B3723" w:rsidRDefault="002B3723" w:rsidP="002B372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723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eastAsia="ru-RU"/>
        </w:rPr>
        <w:t>Черпать свои знания по математике ребенок должен не только с занятий по математике в детском саду, но и из своей повседневной жизни, из наблюдений за явлениями окружающего его мира.</w:t>
      </w:r>
      <w:r w:rsidRPr="002B37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2B372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Здесь на первое место выходите вы, родители ребенка. Здесь ваша помощь неоценима, помощь родителей, которые желают внести свою лепту в дело развития и воспитания собственного ребенка. Совместный поиск решения проблем, помогает организовать обучение детей и взрослых, которое не только способствует лучшему усвоению математики, но и обогащает духовный мир ребенка, устанавливает связи между старшими и младшими, необходимые им в дальнейшем для решения жизненных проблем.</w:t>
      </w:r>
      <w:r w:rsidR="00A91F10" w:rsidRPr="00A91F1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A91F10" w:rsidRDefault="002B3723" w:rsidP="00EF7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B372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left"/>
      </w:r>
    </w:p>
    <w:p w:rsidR="00A91F10" w:rsidRDefault="00A91F10" w:rsidP="00EF7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B3723" w:rsidRDefault="002B3723" w:rsidP="00EF71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B372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Консультация для родителей</w:t>
      </w:r>
    </w:p>
    <w:p w:rsidR="00A91F10" w:rsidRPr="002B3723" w:rsidRDefault="00A91F10" w:rsidP="00EF71E6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B3723" w:rsidRPr="002B3723" w:rsidRDefault="000766DC" w:rsidP="00EF71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A"/>
          <w:sz w:val="27"/>
          <w:szCs w:val="27"/>
          <w:lang w:eastAsia="ru-RU"/>
        </w:rPr>
        <w:drawing>
          <wp:anchor distT="0" distB="0" distL="114300" distR="114300" simplePos="0" relativeHeight="251662336" behindDoc="0" locked="0" layoutInCell="1" allowOverlap="1" wp14:anchorId="28E44EBF" wp14:editId="59ADC33C">
            <wp:simplePos x="0" y="0"/>
            <wp:positionH relativeFrom="column">
              <wp:posOffset>-1270</wp:posOffset>
            </wp:positionH>
            <wp:positionV relativeFrom="paragraph">
              <wp:posOffset>25400</wp:posOffset>
            </wp:positionV>
            <wp:extent cx="2095500" cy="1782445"/>
            <wp:effectExtent l="0" t="0" r="0" b="8255"/>
            <wp:wrapSquare wrapText="bothSides"/>
            <wp:docPr id="5" name="Рисунок 5" descr="E:\Documents and Settings\Администратор\Рабочий стол\3101201616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ocuments and Settings\Администратор\Рабочий стол\310120161655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78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3723" w:rsidRPr="002B372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Мамам и папам, бабушкам и дедушкам хо</w:t>
      </w:r>
      <w:r w:rsidR="00EF71E6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тим</w:t>
      </w:r>
      <w:r w:rsidR="002B3723" w:rsidRPr="002B372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 напомнить, что принудительное обучение бесполезно и даже вредно. Выполнение заданий должно начинаться с предложения: «Поиграем?».</w:t>
      </w:r>
      <w:r w:rsidR="00EF7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3723" w:rsidRPr="002B372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Обсуждение заданий следует начинать тогда, когда малыш не очень возбужден и не занят каким либо интересным делом: ведь ему предлагают поиграть, а игра </w:t>
      </w:r>
      <w:r w:rsidR="00EF71E6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–</w:t>
      </w:r>
      <w:r w:rsidR="002B3723" w:rsidRPr="002B372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 дело добровольное!</w:t>
      </w:r>
    </w:p>
    <w:p w:rsidR="002B3723" w:rsidRPr="002B3723" w:rsidRDefault="002B3723" w:rsidP="00EF71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B372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Пожертвуйте ребенку немного своего времени по </w:t>
      </w:r>
      <w:bookmarkStart w:id="0" w:name="_GoBack"/>
      <w:bookmarkEnd w:id="0"/>
      <w:r w:rsidRPr="002B372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дороге в детский сад или домой, на кухне, на прогулке и даже в магазине, когда одеваетесь на прогулку и. т. д, ведь в программе по ФЭМП </w:t>
      </w:r>
      <w:r w:rsidR="00EF71E6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(формирование элементарных математических представлений) </w:t>
      </w:r>
      <w:r w:rsidRPr="002B372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для детских садов выделены основные темы «Количество и счет», «Величина», «Форма», «Ориентировка в пространстве и времени».</w:t>
      </w:r>
      <w:proofErr w:type="gramEnd"/>
      <w:r w:rsidRPr="002B372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 Согласитесь, всем этим понятиям вы можете уделить внимание и в повседневной жизни.</w:t>
      </w:r>
    </w:p>
    <w:p w:rsidR="002B3723" w:rsidRPr="002B3723" w:rsidRDefault="002B3723" w:rsidP="00EF71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</w:pPr>
      <w:r w:rsidRPr="002B3723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eastAsia="ru-RU"/>
        </w:rPr>
        <w:t>Обращайте внимание детей на форму различных предметов в окружающем</w:t>
      </w:r>
      <w:r w:rsidRPr="002B37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2B372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мире, их количество. Например, тарелки круглые, скатерть квадратная, часы круглые. Для старших: спросите, какую фигуру по форме напоминает тот или иной предмет. Выбери предмет похожий по форме на ту или иную фигуру. Спросите чего у них по два: две руки, две ноги, два уха, два глаза, две ступни, два локтя, пусть ребенок покажет их. И чего по одному.</w:t>
      </w:r>
      <w:r w:rsidR="00EF7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372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Поставьте чашки, спросите, сколько нужно поставить тарелок, положить ложек, вилок, если будут обедать 3 или 4 человека. С какой стороны должна лежать ложка, вилка. Принесли домой фрукты, яблоки и груши. Спросите, чего больше? Что для этого нужно сделать. Напоминаем, что это можно сделать без счета, путем </w:t>
      </w:r>
      <w:r w:rsidR="00EF71E6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по</w:t>
      </w:r>
      <w:r w:rsidRPr="002B372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парного сопоставления. Если пересчитать, то можно сравнить числа </w:t>
      </w:r>
      <w:r w:rsidRPr="002B372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(груш бо</w:t>
      </w:r>
      <w:r w:rsidR="00EF71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льше, их 5, а яблок меньше, их 4</w:t>
      </w:r>
      <w:r w:rsidRPr="002B372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)</w:t>
      </w:r>
      <w:r w:rsidR="00EF71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  <w:r w:rsidRPr="002B372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 Варите суп, спросите, какое количество овощей пошло, какой они формы, величины. Построил ваш ребенок 2 башенки, домики, спросите какой выше, ниже.</w:t>
      </w:r>
    </w:p>
    <w:p w:rsidR="002B3723" w:rsidRPr="002B3723" w:rsidRDefault="002B3723" w:rsidP="00EF71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723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eastAsia="ru-RU"/>
        </w:rPr>
        <w:t>По дороге в детский сад или домой</w:t>
      </w:r>
      <w:r w:rsidRPr="002B37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2B372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рассматривайте деревья </w:t>
      </w:r>
      <w:r w:rsidRPr="002B372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(выше</w:t>
      </w:r>
      <w:r w:rsidR="00EF71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– </w:t>
      </w:r>
      <w:r w:rsidRPr="002B372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ниже, толще</w:t>
      </w:r>
      <w:r w:rsidR="00EF71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– </w:t>
      </w:r>
      <w:r w:rsidRPr="002B372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тоньше</w:t>
      </w:r>
      <w:r w:rsidRPr="002B372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). Рисует ваш ребенок</w:t>
      </w:r>
      <w:r w:rsidR="00EF71E6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:</w:t>
      </w:r>
      <w:r w:rsidRPr="002B372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 </w:t>
      </w:r>
      <w:r w:rsidR="00EF71E6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с</w:t>
      </w:r>
      <w:r w:rsidRPr="002B372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просите его о длине карандашей, сравните их по длине, чтоб ребенок в жизни, в быту употреблял такие слова как длинный</w:t>
      </w:r>
      <w:r w:rsidR="00EF71E6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 – </w:t>
      </w:r>
      <w:r w:rsidRPr="002B372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короткий, широкий </w:t>
      </w:r>
      <w:r w:rsidR="00EF71E6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– </w:t>
      </w:r>
      <w:r w:rsidRPr="002B372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 узкий </w:t>
      </w:r>
      <w:r w:rsidRPr="002B372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(шарфики, полотенца, например), </w:t>
      </w:r>
      <w:r w:rsidRPr="002B372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высокий</w:t>
      </w:r>
      <w:r w:rsidR="00EF71E6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 – </w:t>
      </w:r>
      <w:r w:rsidRPr="002B372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низкий </w:t>
      </w:r>
      <w:r w:rsidRPr="002B372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(шкаф, стол, стул, диван);</w:t>
      </w:r>
      <w:r w:rsidRPr="002B372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 толще</w:t>
      </w:r>
      <w:r w:rsidR="00EF71E6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 – </w:t>
      </w:r>
      <w:r w:rsidRPr="002B372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тоньше </w:t>
      </w:r>
      <w:r w:rsidRPr="002B372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(колбаса, сосиска, палка</w:t>
      </w:r>
      <w:r w:rsidRPr="002B372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). Используйте игрушки разной величины </w:t>
      </w:r>
      <w:r w:rsidRPr="002B372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(матрешки, куклы, машины</w:t>
      </w:r>
      <w:r w:rsidRPr="002B372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), различной длины и толщины палочки, карандаши, куски веревок, ниток, полоски бумаги, ленточки... Важно чтобы эти слова были в лексиконе у детей, а то все больше, до школы, употребляют большой</w:t>
      </w:r>
      <w:r w:rsidR="00EF71E6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 – </w:t>
      </w:r>
      <w:r w:rsidRPr="002B372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маленький. Ребенок должен к школе пользоваться правильными словами для сравнения по величине.</w:t>
      </w:r>
    </w:p>
    <w:p w:rsidR="002B3723" w:rsidRPr="002B3723" w:rsidRDefault="002B3723" w:rsidP="00EF71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723">
        <w:rPr>
          <w:rFonts w:ascii="Times New Roman" w:eastAsia="Times New Roman" w:hAnsi="Times New Roman" w:cs="Times New Roman"/>
          <w:b/>
          <w:bCs/>
          <w:i/>
          <w:color w:val="000000"/>
          <w:sz w:val="27"/>
          <w:szCs w:val="27"/>
          <w:lang w:eastAsia="ru-RU"/>
        </w:rPr>
        <w:t>Во время чтения книг</w:t>
      </w:r>
      <w:r w:rsidRPr="002B372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Pr="002B372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обращайте внимание детей на характерные особенности животных </w:t>
      </w:r>
      <w:r w:rsidRPr="002B372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(у зайца </w:t>
      </w:r>
      <w:r w:rsidR="00EF71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–</w:t>
      </w:r>
      <w:r w:rsidRPr="002B372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длинные уши, короткий хвост; у коровы </w:t>
      </w:r>
      <w:r w:rsidR="00EF71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–</w:t>
      </w:r>
      <w:r w:rsidRPr="002B372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четыре ноги, у козы рога меньше, чем у оленя).</w:t>
      </w:r>
      <w:r w:rsidRPr="002B372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 Сравнивайте все вокруг по величине.</w:t>
      </w:r>
    </w:p>
    <w:p w:rsidR="002B3723" w:rsidRPr="002B3723" w:rsidRDefault="002B3723" w:rsidP="00EF71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723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Дети знакомятся с цифрами</w:t>
      </w:r>
      <w:r w:rsidRPr="002B3723">
        <w:rPr>
          <w:rFonts w:ascii="Times New Roman" w:eastAsia="Times New Roman" w:hAnsi="Times New Roman" w:cs="Times New Roman"/>
          <w:b/>
          <w:i/>
          <w:color w:val="00000A"/>
          <w:sz w:val="27"/>
          <w:szCs w:val="27"/>
          <w:lang w:eastAsia="ru-RU"/>
        </w:rPr>
        <w:t>.</w:t>
      </w:r>
      <w:r w:rsidRPr="002B372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 Обращайте внимание на цифры, которые окружают нас в повседневной жизни, в различных ситуациях, например на</w:t>
      </w:r>
      <w:r w:rsidRPr="002B3723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left"/>
      </w:r>
      <w:r w:rsidRPr="002B372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циферблате, в календаре, в рекламной газете, на телефонном аппарате, страница в книге, номер вашего дома, квартиры, номер машины.</w:t>
      </w:r>
      <w:r w:rsidRPr="002B37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B3723" w:rsidRPr="002B3723" w:rsidRDefault="002B3723" w:rsidP="00EF71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723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Предложите ребенку вместе с вами рассмотреть цифры на телефоне</w:t>
      </w:r>
      <w:r w:rsidRPr="002B372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,</w:t>
      </w:r>
      <w:r w:rsidR="00EF7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372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назвать их сначала в прямом, а потом в обратном порядке, сказать номер своего телефона; поинтересоваться, есть ли в номере одинаковые цифры. Попросите отсчитать столько </w:t>
      </w:r>
      <w:r w:rsidRPr="002B372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lastRenderedPageBreak/>
        <w:t xml:space="preserve">предметов </w:t>
      </w:r>
      <w:r w:rsidRPr="002B372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(любых),</w:t>
      </w:r>
      <w:r w:rsidRPr="002B372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 сколько показывает цифра, или покажи ту цифру, сколько предметов </w:t>
      </w:r>
      <w:r w:rsidRPr="002B372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(сколько у тебя пуговиц на кофточке).</w:t>
      </w:r>
    </w:p>
    <w:p w:rsidR="002B3723" w:rsidRPr="002B3723" w:rsidRDefault="002B3723" w:rsidP="00EF71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72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Приобретите ребенку игру с цифрами, любую, например </w:t>
      </w:r>
      <w:r w:rsidRPr="002B3723">
        <w:rPr>
          <w:rFonts w:ascii="Times New Roman" w:eastAsia="Times New Roman" w:hAnsi="Times New Roman" w:cs="Times New Roman"/>
          <w:b/>
          <w:i/>
          <w:color w:val="00000A"/>
          <w:sz w:val="27"/>
          <w:szCs w:val="27"/>
          <w:lang w:eastAsia="ru-RU"/>
        </w:rPr>
        <w:t>«Пятнашки»</w:t>
      </w:r>
      <w:r w:rsidRPr="002B372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. Предложите разложить цифры по порядку, как идут числа при счете.</w:t>
      </w:r>
      <w:r w:rsidR="00EF7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372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Поиграйте в </w:t>
      </w:r>
      <w:r w:rsidRPr="002B372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игру «Кто больше</w:t>
      </w:r>
      <w:r w:rsidR="00EF71E6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найдет цифр в окружении</w:t>
      </w:r>
      <w:r w:rsidRPr="002B372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?»</w:t>
      </w:r>
      <w:r w:rsidRPr="002B37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B372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вы или ребенок. Предложите поиграть в игру </w:t>
      </w:r>
      <w:r w:rsidRPr="002B3723">
        <w:rPr>
          <w:rFonts w:ascii="Times New Roman" w:eastAsia="Times New Roman" w:hAnsi="Times New Roman" w:cs="Times New Roman"/>
          <w:b/>
          <w:i/>
          <w:color w:val="00000A"/>
          <w:sz w:val="27"/>
          <w:szCs w:val="27"/>
          <w:lang w:eastAsia="ru-RU"/>
        </w:rPr>
        <w:t>«Какое число пропущено?»</w:t>
      </w:r>
      <w:r w:rsidRPr="002B372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 Ребенок закрывает глаза, а вы в этот момент убираете одну из карточек с цифрой, соединив так, чтоб получился непрерывный ряд. Ребенок должен сказать, какой карточки нет, и где она стояла.</w:t>
      </w:r>
    </w:p>
    <w:p w:rsidR="002B3723" w:rsidRPr="002B3723" w:rsidRDefault="002B3723" w:rsidP="004258AD">
      <w:pPr>
        <w:shd w:val="clear" w:color="auto" w:fill="FFFFFF"/>
        <w:spacing w:before="240"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72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Дети учатся не только считать, но </w:t>
      </w:r>
      <w:r w:rsidRPr="002B37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 </w:t>
      </w:r>
      <w:r w:rsidRPr="002B3723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ориентироваться в пространстве</w:t>
      </w:r>
      <w:r w:rsidRPr="002B37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B3723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и</w:t>
      </w:r>
      <w:r w:rsidR="00EF7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B3723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времени</w:t>
      </w:r>
      <w:r w:rsidRPr="002B372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. Обращайте на это внимание в повседневной жизни. Спрашивайте ребенка, что находится слева, справа от него, впереди</w:t>
      </w:r>
      <w:r w:rsidR="00EF71E6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 – </w:t>
      </w:r>
      <w:r w:rsidRPr="002B372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сзади. Обращайте внимание на то, когда происходит те или иные события, используя слова: вчера, сегодня, завтра</w:t>
      </w:r>
      <w:r w:rsidR="00EF71E6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 </w:t>
      </w:r>
      <w:r w:rsidRPr="002B372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(что </w:t>
      </w:r>
      <w:r w:rsidRPr="002B372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было сегодня, что было вчера и что будет завтра</w:t>
      </w:r>
      <w:r w:rsidR="004258AD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)</w:t>
      </w:r>
      <w:r w:rsidR="00EF71E6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.</w:t>
      </w:r>
      <w:r w:rsidRPr="002B372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</w:t>
      </w:r>
      <w:r w:rsidRPr="002B3723">
        <w:rPr>
          <w:rFonts w:ascii="Times New Roman" w:eastAsia="Times New Roman" w:hAnsi="Times New Roman" w:cs="Times New Roman"/>
          <w:b/>
          <w:i/>
          <w:color w:val="000000"/>
          <w:sz w:val="27"/>
          <w:szCs w:val="27"/>
          <w:lang w:eastAsia="ru-RU"/>
        </w:rPr>
        <w:t>Называйте день недели</w:t>
      </w:r>
      <w:r w:rsidRPr="002B372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, спрашивайте его; а какой был вчера, будет завтра. Называйте текущий месяц, если есть в этом месяце праздники или знаменательные даты, обратите на это внимание. Поиграйте в игру «Найди игрушку». Спрячьте игрушку, «Раз, два, три </w:t>
      </w:r>
      <w:r w:rsidR="004258AD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–</w:t>
      </w:r>
      <w:r w:rsidRPr="002B372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 ищи!» </w:t>
      </w:r>
      <w:r w:rsidR="004258AD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–</w:t>
      </w:r>
      <w:r w:rsidRPr="002B372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 говорит взрослый. </w:t>
      </w:r>
      <w:proofErr w:type="gramStart"/>
      <w:r w:rsidRPr="002B372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Ребенок ищет, найдя, он говорит, </w:t>
      </w:r>
      <w:r w:rsidRPr="002B372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 она находилась</w:t>
      </w:r>
      <w:r w:rsidRPr="002B372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,</w:t>
      </w:r>
      <w:r w:rsidRPr="002B372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 используя слова «на», «за», «между», «в».</w:t>
      </w:r>
      <w:proofErr w:type="gramEnd"/>
    </w:p>
    <w:p w:rsidR="002B3723" w:rsidRPr="002B3723" w:rsidRDefault="002B3723" w:rsidP="005869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72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Обратите внимание детей на часы в вашем доме, особенно на те, что установлены в электроприборах, например в телевизоре, магнитофоне, стиральной машине. Объясните, для чего они. Обращайте внимание ребенка на то, сколько минут он убирает постель, одевается, спросите, что можно сделать за 3 или 5 минут.</w:t>
      </w:r>
    </w:p>
    <w:p w:rsidR="002B3723" w:rsidRPr="002B3723" w:rsidRDefault="002B3723" w:rsidP="005869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72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Познакомьте детей с деньгами, монетками. Чтоб ребенок знал, сколько рублей содержится в той или иной монете, цифра на монете обозначает количество рублей, что количество монет не соответствует количеству рублей </w:t>
      </w:r>
      <w:r w:rsidRPr="002B372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(денег</w:t>
      </w:r>
      <w:r w:rsidRPr="002B372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).</w:t>
      </w:r>
    </w:p>
    <w:p w:rsidR="002B3723" w:rsidRPr="002B3723" w:rsidRDefault="002B3723" w:rsidP="0058694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372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 xml:space="preserve">В непосредственной обстановке, на кухне, вы можете ребенка познакомить с объемом </w:t>
      </w:r>
      <w:r w:rsidRPr="002B372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(вместимостью сосудов</w:t>
      </w:r>
      <w:r w:rsidRPr="002B3723">
        <w:rPr>
          <w:rFonts w:ascii="Times New Roman" w:eastAsia="Times New Roman" w:hAnsi="Times New Roman" w:cs="Times New Roman"/>
          <w:color w:val="00000A"/>
          <w:sz w:val="27"/>
          <w:szCs w:val="27"/>
          <w:lang w:eastAsia="ru-RU"/>
        </w:rPr>
        <w:t>), сравнив по вместимости разные кастрюли и чашки.</w:t>
      </w:r>
    </w:p>
    <w:p w:rsidR="00D76E01" w:rsidRDefault="00D76E01" w:rsidP="00D76E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A"/>
          <w:sz w:val="27"/>
          <w:szCs w:val="27"/>
          <w:lang w:eastAsia="ru-RU"/>
        </w:rPr>
      </w:pPr>
    </w:p>
    <w:p w:rsidR="00D76E01" w:rsidRDefault="002B3723" w:rsidP="00D76E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A"/>
          <w:sz w:val="27"/>
          <w:szCs w:val="27"/>
          <w:lang w:eastAsia="ru-RU"/>
        </w:rPr>
      </w:pPr>
      <w:r w:rsidRPr="002B3723">
        <w:rPr>
          <w:rFonts w:ascii="Times New Roman" w:eastAsia="Times New Roman" w:hAnsi="Times New Roman" w:cs="Times New Roman"/>
          <w:b/>
          <w:bCs/>
          <w:i/>
          <w:iCs/>
          <w:color w:val="00000A"/>
          <w:sz w:val="27"/>
          <w:szCs w:val="27"/>
          <w:lang w:eastAsia="ru-RU"/>
        </w:rPr>
        <w:t xml:space="preserve">Так, в непосредственной обстановке, жертвуя небольшим количеством времени, вы можете приобщить ребенка ко многим математическим понятиям, способствовать их лучшему усвоению, поддерживая и развивая интерес </w:t>
      </w:r>
    </w:p>
    <w:p w:rsidR="002B3723" w:rsidRDefault="002B3723" w:rsidP="00D76E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A"/>
          <w:sz w:val="27"/>
          <w:szCs w:val="27"/>
          <w:lang w:eastAsia="ru-RU"/>
        </w:rPr>
      </w:pPr>
      <w:r w:rsidRPr="002B3723">
        <w:rPr>
          <w:rFonts w:ascii="Times New Roman" w:eastAsia="Times New Roman" w:hAnsi="Times New Roman" w:cs="Times New Roman"/>
          <w:b/>
          <w:bCs/>
          <w:i/>
          <w:iCs/>
          <w:color w:val="00000A"/>
          <w:sz w:val="27"/>
          <w:szCs w:val="27"/>
          <w:lang w:eastAsia="ru-RU"/>
        </w:rPr>
        <w:t>к математике.</w:t>
      </w:r>
    </w:p>
    <w:p w:rsidR="00D76E01" w:rsidRPr="002B3723" w:rsidRDefault="00D76E01" w:rsidP="00D76E0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A"/>
          <w:sz w:val="27"/>
          <w:szCs w:val="27"/>
          <w:lang w:eastAsia="ru-RU"/>
        </w:rPr>
        <w:t>Хочется пожелать вам терпения,  умения выделять время для общения с ребенком, принятия собственной заинтересованности в процессе обучения и развития ребенка. Удачи вам, дорогие родители!</w:t>
      </w:r>
    </w:p>
    <w:p w:rsidR="00C67B2B" w:rsidRDefault="00A91F10" w:rsidP="002B3723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noProof/>
          <w:color w:val="00000A"/>
          <w:sz w:val="27"/>
          <w:szCs w:val="27"/>
          <w:lang w:eastAsia="ru-RU"/>
        </w:rPr>
        <w:drawing>
          <wp:anchor distT="0" distB="0" distL="114300" distR="114300" simplePos="0" relativeHeight="251661312" behindDoc="0" locked="0" layoutInCell="1" allowOverlap="1" wp14:anchorId="25B11F11" wp14:editId="17018F52">
            <wp:simplePos x="0" y="0"/>
            <wp:positionH relativeFrom="column">
              <wp:posOffset>1035685</wp:posOffset>
            </wp:positionH>
            <wp:positionV relativeFrom="paragraph">
              <wp:posOffset>331470</wp:posOffset>
            </wp:positionV>
            <wp:extent cx="4543425" cy="2425065"/>
            <wp:effectExtent l="0" t="0" r="9525" b="0"/>
            <wp:wrapSquare wrapText="bothSides"/>
            <wp:docPr id="4" name="Рисунок 4" descr="E:\Documents and Settings\Администратор\Рабочий стол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Documents and Settings\Администратор\Рабочий стол\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242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67B2B" w:rsidSect="00EF71E6">
      <w:pgSz w:w="11906" w:h="16838"/>
      <w:pgMar w:top="709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5F2"/>
    <w:rsid w:val="000258C1"/>
    <w:rsid w:val="000766DC"/>
    <w:rsid w:val="002B3723"/>
    <w:rsid w:val="004258AD"/>
    <w:rsid w:val="00586941"/>
    <w:rsid w:val="00A525F2"/>
    <w:rsid w:val="00A91F10"/>
    <w:rsid w:val="00B151C3"/>
    <w:rsid w:val="00C67B2B"/>
    <w:rsid w:val="00D76E01"/>
    <w:rsid w:val="00E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1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51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Школа-сад№99</Company>
  <LinksUpToDate>false</LinksUpToDate>
  <CharactersWithSpaces>8237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</dc:creator>
  <cp:keywords/>
  <dc:description/>
  <cp:lastModifiedBy>Сергеева</cp:lastModifiedBy>
  <cp:revision>7</cp:revision>
  <dcterms:created xsi:type="dcterms:W3CDTF">2017-06-29T06:44:00Z</dcterms:created>
  <dcterms:modified xsi:type="dcterms:W3CDTF">2017-06-29T08:47:00Z</dcterms:modified>
</cp:coreProperties>
</file>