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78" w:rsidRDefault="003E0978" w:rsidP="003E0978">
      <w:pPr>
        <w:pStyle w:val="a5"/>
        <w:shd w:val="clear" w:color="auto" w:fill="FFFFFF"/>
        <w:spacing w:before="0" w:beforeAutospacing="0" w:after="157" w:afterAutospacing="0"/>
        <w:ind w:firstLine="23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993366"/>
          <w:sz w:val="48"/>
          <w:szCs w:val="48"/>
        </w:rPr>
        <w:t>Немного о маленьких сладкоежках...</w:t>
      </w:r>
    </w:p>
    <w:p w:rsidR="003E0978" w:rsidRDefault="003E0978" w:rsidP="003E0978">
      <w:pPr>
        <w:pStyle w:val="a5"/>
        <w:shd w:val="clear" w:color="auto" w:fill="FFFFFF"/>
        <w:spacing w:before="0" w:beforeAutospacing="0" w:after="157" w:afterAutospacing="0"/>
        <w:ind w:firstLine="235"/>
        <w:jc w:val="both"/>
        <w:rPr>
          <w:rFonts w:ascii="Arial" w:hAnsi="Arial" w:cs="Arial"/>
          <w:color w:val="000000"/>
          <w:sz w:val="22"/>
          <w:szCs w:val="22"/>
        </w:rPr>
      </w:pPr>
    </w:p>
    <w:p w:rsidR="003E0978" w:rsidRDefault="003E0978" w:rsidP="003E0978">
      <w:pPr>
        <w:pStyle w:val="a5"/>
        <w:shd w:val="clear" w:color="auto" w:fill="FFFFFF"/>
        <w:spacing w:before="0" w:beforeAutospacing="0" w:after="157" w:afterAutospacing="0"/>
        <w:ind w:firstLine="23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8044757" wp14:editId="1731ACE0">
            <wp:extent cx="1431290" cy="2146935"/>
            <wp:effectExtent l="19050" t="0" r="0" b="0"/>
            <wp:docPr id="9" name="Рисунок 9" descr="http://www.detsad72.ru/images/health/img_0bda502c7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72.ru/images/health/img_0bda502c7e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Сладкое с незапамятных времен неизменно служило синонимом приятного и во многом недоступного. Не потому ли именно удачливый сказочный герой, а не кто-нибудь иной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>"сладко ел и пил"</w:t>
      </w:r>
      <w:r>
        <w:rPr>
          <w:rFonts w:ascii="Arial" w:hAnsi="Arial" w:cs="Arial"/>
          <w:color w:val="000000"/>
          <w:sz w:val="27"/>
          <w:szCs w:val="27"/>
        </w:rPr>
        <w:t>. И совсем не случайно сладким называли все, что особенно хотели похвалить: и уста у красавицы сахарные, и соловушка сладко поет, и цветы сладко пахнут. Да и теперь как отголосок прошлого порой можно услышать, как иная мама, лаская своего ребенка, то и дело приговаривает "сладкая моя" или "сладкий мой"...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Сегодня давние мечты наших предков уже давно превратились в реальность. Ассортимент всевозможных сладких вещей насчитывает тысячи наименований: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>конфеты, торты, мороженое, фруктовые воды, печенье и т. д.</w:t>
      </w:r>
      <w:r>
        <w:rPr>
          <w:rStyle w:val="apple-converted-space"/>
          <w:rFonts w:ascii="Arial" w:hAnsi="Arial" w:cs="Arial"/>
          <w:i/>
          <w:iCs/>
          <w:color w:val="FF66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И все это поглощается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взрослыми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детьми в невероятных количествах.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связи с таким изобилием хотелось бы подробнее поговорить о необходимости...</w:t>
      </w:r>
      <w:r>
        <w:rPr>
          <w:rStyle w:val="a3"/>
          <w:rFonts w:ascii="Arial" w:hAnsi="Arial" w:cs="Arial"/>
          <w:color w:val="000000"/>
          <w:sz w:val="27"/>
          <w:szCs w:val="27"/>
          <w:u w:val="single"/>
        </w:rPr>
        <w:t>умеренности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некоторых семьях считается неприличным подавать на стол "пустой" чай. Обязательно нужны еще варенье, торт или на худой конец сдобные булочки и печенье. Да и сам чай вприкуску не пьет почти никто - ни дети, ни взрослые. На стакан часто кладут не две, как следовало бы, а 3-4 ложки сахара. Но это еще что! Уже с самого рождения детей мы начинаем приучать их к неумеренной сладкой жизни: даем грудничкам сильно подслащенные молочные смеси, особенно в тех случаях, когда они остаются без материнского молока. А потом удивляемся, почему малыши выплевывают овощные и фруктовые соки.</w:t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67C1BFCD" wp14:editId="0EE7FEAE">
            <wp:extent cx="2385695" cy="2832735"/>
            <wp:effectExtent l="19050" t="0" r="0" b="0"/>
            <wp:docPr id="10" name="Рисунок 10" descr="http://www.detsad72.ru/images/health/img_85e28d0f8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ad72.ru/images/health/img_85e28d0f83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8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Между тем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>вкусовые ощущения и привычки у человека зарождаются именно в раннем возрасте.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 того, насколько он привыкнет к той или иной пище, будет в дальнейшем зависеть характер его питания. Не надо быть большим провидцем, чтобы сказать, что сегодняшние дети, став взрослыми, в большинстве своем будут любить сладкое. А не хотелось бы! Надо, чтобы они любили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>все в меру</w:t>
      </w:r>
      <w:r>
        <w:rPr>
          <w:rFonts w:ascii="Arial" w:hAnsi="Arial" w:cs="Arial"/>
          <w:color w:val="000000"/>
          <w:sz w:val="27"/>
          <w:szCs w:val="27"/>
        </w:rPr>
        <w:t>, ибо известно, что неумеренность в образе жизни, а в питании особенно, никогда к хорошему не приводит. В полной мере это относится и к употреблению сахара.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А пока подавляющее большинство детей получают конфеты, шоколад, варенье почти каждый день. Даже гуляя по улице, находясь в общественном транспорте, театре, кино, ребенок сосет леденцы, грызет печенье, ест мороженое. Детей с яблоком или морковью в руках практически не встретишь. Таким образом, вместо положенных 60 граммов в день многие из ребят-дошкольников в общей сложности получают сахара в два раза больше.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FF"/>
          <w:sz w:val="27"/>
          <w:szCs w:val="27"/>
        </w:rPr>
        <w:br/>
      </w:r>
      <w:r>
        <w:rPr>
          <w:rStyle w:val="a3"/>
          <w:rFonts w:ascii="Arial" w:hAnsi="Arial" w:cs="Arial"/>
          <w:color w:val="0000FF"/>
          <w:sz w:val="27"/>
          <w:szCs w:val="27"/>
        </w:rPr>
        <w:t>Никто не спорит: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 сегодня сахар, безусловно, является одним из незаменимых продуктов питания. Он обладает высокими энергетическими и хорошими вкусовыми свойствами, прекрасно усваивается. В свою очередь добавление сахара во многие продукты повышает их усвояемость и улучшает вкус. Однако при этом необходимо помнить: чрезмерное потребление сахара может оказаться вредным для организма ребенка.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Когда здоровый ребенок съедает одну конфету или несколько долек шоколада, обычно ничего страшного не происходит. Однако в том и притягательная сила сладостей, что часто бывает трудно остановиться даже взрослому, не то что ребенку. И тогда за один присест могут съедаться сразу вся плитка шоколада и целый кулек конфет.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 xml:space="preserve">Как тут 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lastRenderedPageBreak/>
        <w:t>поступить?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Может быть, совсем не давать сладостей ребенку? Но ведь наверняка найдутся сердобольные дедушки и бабушки, которые под тем или иным благовидным предлогом обойдут ваш запрет. И таких случаев немало.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5221F91" wp14:editId="3921ED05">
            <wp:extent cx="2494915" cy="2057400"/>
            <wp:effectExtent l="19050" t="0" r="635" b="0"/>
            <wp:docPr id="11" name="Рисунок 11" descr="http://www.detsad72.ru/images/health/img_644b8a7ef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sad72.ru/images/health/img_644b8a7ef4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 xml:space="preserve">А познакомившись со вкусом конфет, ребенок начинает их требовать, сначала робко, </w:t>
      </w:r>
      <w:r>
        <w:rPr>
          <w:rFonts w:ascii="Arial" w:hAnsi="Arial" w:cs="Arial"/>
          <w:color w:val="000000"/>
          <w:sz w:val="27"/>
          <w:szCs w:val="27"/>
        </w:rPr>
        <w:t>например,</w:t>
      </w:r>
      <w:r>
        <w:rPr>
          <w:rFonts w:ascii="Arial" w:hAnsi="Arial" w:cs="Arial"/>
          <w:color w:val="000000"/>
          <w:sz w:val="27"/>
          <w:szCs w:val="27"/>
        </w:rPr>
        <w:t xml:space="preserve"> в качестве поощрения за послушание или удачные действия, а потом все более настойчиво и уже в порядке обязательного приложения к своему повседневному меню. Вот так постепенно и вырабатывается пристрастие. Конечно, лучше, чтобы этого не происходило совсем, но современная жизнь диктует свои условия. Остается одно - стараться как можно дальше отодвигать срок знакомства ребенка со сладостями. Вкусовые привычки у человека формируются где-то до пятилетнего возраста. А значит, существенно ограничивая ребенка в потреблении различных сладостей до пяти лет, мы можем иметь хотя бы какую-то гарантию развития здоровых привычек в еде.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b/>
          <w:bCs/>
          <w:color w:val="3366FF"/>
          <w:sz w:val="27"/>
          <w:szCs w:val="27"/>
        </w:rPr>
        <w:t>В шесть-семь лет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 ребенка уже можно активно воспитывать сознательное отношение к употреблению сладостей. Однако и при таких условиях необходимо, чтобы употребление сладостей ни в коем случае не превращалось в систему, как это бывает сейчас во многих семьях. </w:t>
      </w:r>
      <w:r>
        <w:rPr>
          <w:rFonts w:ascii="Arial" w:hAnsi="Arial" w:cs="Arial"/>
          <w:color w:val="000000"/>
          <w:sz w:val="27"/>
          <w:szCs w:val="27"/>
        </w:rPr>
        <w:t>Но, пожалуй</w:t>
      </w:r>
      <w:r>
        <w:rPr>
          <w:rFonts w:ascii="Arial" w:hAnsi="Arial" w:cs="Arial"/>
          <w:color w:val="000000"/>
          <w:sz w:val="27"/>
          <w:szCs w:val="27"/>
        </w:rPr>
        <w:t>, еще более жесткого контроля требуют дети с различными проявлениями аллергического диатеза, ибо они отличаются в большинстве своем особо повышенной чувствительностью ко всяким сладким вещам. Иной раз стоит такому ребенку съесть всего одну дольку шоколада, как тотчас же все его тело покрывается зудящей сыпью типа крапивницы.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Современный ритм жизни человека с большими нервными нагрузками и с постоянно уменьшающейся физической активностью требует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3366FF"/>
          <w:sz w:val="27"/>
          <w:szCs w:val="27"/>
        </w:rPr>
        <w:t>качественно иного питания.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Теперь для многих людей отпала необходимость в большом количестве энергетического материала. Как считают ученые, наша пища должна быть не только разнообразной, но строго сбалансированной в отношении белков, жиров и углеводов. И она обязательно должна включать большое количество витаминов, минеральных солей и микроэлементов. Все эти требования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полной мере относятся и к питанию дошкольников.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Между тем сладости практически лишены всего этого. Их основа - сахар, который является носителем "пустых" калорий и никакой иной ценности, кроме энергетической, не имеет. Не содержит сахар ни витаминов, ни микроэлементов, ни солей. Они в процессе переработки сахарной свеклы уничтожаются. Чем чище, белее сахар, тем он менее полезен. Потребление большого количества сахара и кондитерских изделий в известной степени оправдано лишь при напряженной физической работе, а также при усиленных занятиях спортом. Однако, как известно, это в основном удел взрослых. Дня детей же избыток сахара - это всегда лишние калории, которые повышают риск развития нарушений жирового и углеводного обмена.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Ученых особенно беспокоит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>рост потребления так называемого "скрытого" сахара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закусках, тортах, мороженом, пирожных, то есть когда человек забывает о том, что эти продукты содержат тот же сахар. Между тем всего одно пирожное весом в 75 граммов может содержать половину суточной нормы сахара, один стакан фруктовой воды - ее четверть, а одна порция мороженого - пятую часть этой нормы. Отсюда нетрудно подсчитать, что, употребив на первый взгляд такой сущий пустяк, как одно пирожное, одну порцию мороженого и один стакан фруктовой воды, ребенок-дошкольник обеспечивает себя необходимой дневной нормой сахара. А ведь он еще должен завтракать, обедать, полдничать и ужинать. К тому же мало кто из ребят ограничивается одной порцией мороженого или одним стаканом фруктовой воды, особенно летом.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К сожалению, многие взрослые над этим просто не задумываются. В результате "сахарные" калории могут составлять иногда свыше 50 процентов всех калорий в диете человека. А дети особенно склонны наполнять свой желудок подобными "пустыми" калориями, пренебрегая основными продуктами питания.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Систематическое потребление детьми сладостей в больших количествах нередко служит одной из причин развития такого весьма грозного заболевания, как сахарный диабет. По данным Всемирной организации здравоохранения, число больных сахарным диабетом среди детей и взрослых постоянно растет.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Однако это еще далеко не все. Избыточное потребление сахара чревато для практически здоровых детей и взрослых развитием еще одного чрезвычайно неприятного состояния - функциональной гипогликемии (снижение уровня сахара в крови).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Гипогликемию считают фоном, на котором развиваются наркомания, </w:t>
      </w:r>
      <w:r>
        <w:rPr>
          <w:rFonts w:ascii="Arial" w:hAnsi="Arial" w:cs="Arial"/>
          <w:color w:val="000000"/>
          <w:sz w:val="27"/>
          <w:szCs w:val="27"/>
        </w:rPr>
        <w:lastRenderedPageBreak/>
        <w:t>алкоголизм, пристрастие к курению табака, возникают асоциальные явления. По некоторым данным, гипогликемия может усугублять течение или затруднять лечение многих серьезных болезней, среди которых язва желудка, эпилепсия, подагра, псориаз, рассеянный склероз.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Специалисты считают, что снижение уровня сахара в крови ведет к кислородному голоданию, к которому особо чувствительны клетки головного мозга. Этим и объясняется вся нервно-психическая симптоматика гипогликемии. Одновременно снижение уровня сахара в крови может влиять на продукцию гормона роста и адреналина.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Гипогликемия для детей представляет гораздо большую опасность, чем для взрослых. У взрослых нервно-психические расстройства, возникающие на почве неправильного питания, можно вылечить без каких-либо существенных последствий для организма. У детей запущенные случаи гипогликемии могут вызывать задержку умственного развития и серьезные нарушения мозговых функций. Чаще всего это проявляется состоянием </w:t>
      </w:r>
      <w:r>
        <w:rPr>
          <w:rFonts w:ascii="Arial" w:hAnsi="Arial" w:cs="Arial"/>
          <w:color w:val="000000"/>
          <w:sz w:val="27"/>
          <w:szCs w:val="27"/>
        </w:rPr>
        <w:t>гиперреактивности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Дети становятся невротичными, в ряде случаев возникают психопатические явления. Они подвержены беспокойству и неуемности, все время стремятся куда-то бежать, агрессивны в слепом побуждении к разрушению. Они отрицают все, противодействуют всему, отказываются от всего. </w:t>
      </w:r>
      <w:r>
        <w:rPr>
          <w:rFonts w:ascii="Arial" w:hAnsi="Arial" w:cs="Arial"/>
          <w:color w:val="000000"/>
          <w:sz w:val="27"/>
          <w:szCs w:val="27"/>
        </w:rPr>
        <w:t>В той или иной степени,</w:t>
      </w:r>
      <w:r>
        <w:rPr>
          <w:rFonts w:ascii="Arial" w:hAnsi="Arial" w:cs="Arial"/>
          <w:color w:val="000000"/>
          <w:sz w:val="27"/>
          <w:szCs w:val="27"/>
        </w:rPr>
        <w:t xml:space="preserve"> подобное состояние, по оценкам американских специалистов, отмечается примерно у 20 миллионов детей. По некоторым данным, не только сладкоедение, но и пищевые продукты, богатые салицилатами (аспирин и другие производные салициловой кислоты обладают </w:t>
      </w:r>
      <w:r>
        <w:rPr>
          <w:rFonts w:ascii="Arial" w:hAnsi="Arial" w:cs="Arial"/>
          <w:color w:val="000000"/>
          <w:sz w:val="27"/>
          <w:szCs w:val="27"/>
        </w:rPr>
        <w:t>сахар снижающим</w:t>
      </w:r>
      <w:r>
        <w:rPr>
          <w:rFonts w:ascii="Arial" w:hAnsi="Arial" w:cs="Arial"/>
          <w:color w:val="000000"/>
          <w:sz w:val="27"/>
          <w:szCs w:val="27"/>
        </w:rPr>
        <w:t xml:space="preserve"> действием), могут быть причиной </w:t>
      </w:r>
      <w:r>
        <w:rPr>
          <w:rFonts w:ascii="Arial" w:hAnsi="Arial" w:cs="Arial"/>
          <w:color w:val="000000"/>
          <w:sz w:val="27"/>
          <w:szCs w:val="27"/>
        </w:rPr>
        <w:t>гиперреактивности</w:t>
      </w:r>
      <w:r>
        <w:rPr>
          <w:rFonts w:ascii="Arial" w:hAnsi="Arial" w:cs="Arial"/>
          <w:color w:val="000000"/>
          <w:sz w:val="27"/>
          <w:szCs w:val="27"/>
        </w:rPr>
        <w:t xml:space="preserve"> детей.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b/>
          <w:bCs/>
          <w:color w:val="FF6600"/>
          <w:sz w:val="27"/>
          <w:szCs w:val="27"/>
        </w:rPr>
        <w:t>Лучшим средством профилактики и лечения такого состояния у детей, как и гипогликемии у взрослых, является диета.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Диета должна быть высокобелковой, </w:t>
      </w:r>
      <w:r>
        <w:rPr>
          <w:rFonts w:ascii="Arial" w:hAnsi="Arial" w:cs="Arial"/>
          <w:color w:val="000000"/>
          <w:sz w:val="27"/>
          <w:szCs w:val="27"/>
        </w:rPr>
        <w:t>мало углеводистой</w:t>
      </w:r>
      <w:r>
        <w:rPr>
          <w:rFonts w:ascii="Arial" w:hAnsi="Arial" w:cs="Arial"/>
          <w:color w:val="000000"/>
          <w:sz w:val="27"/>
          <w:szCs w:val="27"/>
        </w:rPr>
        <w:t xml:space="preserve"> (абсолютное отсутствие рафинированных углеводов - рафинированного сахара, белой муки) и высоковитаминной. Необходим полный отказ от сладостей. Для профилактики и лечения гипогликемии рекомендуется потреблять возможно больше природных продуктов, особенно овощей, фруктов, молочных продуктов, рыбы.</w:t>
      </w:r>
    </w:p>
    <w:p w:rsidR="003E0978" w:rsidRDefault="003E0978" w:rsidP="003E0978">
      <w:pPr>
        <w:pStyle w:val="a5"/>
        <w:shd w:val="clear" w:color="auto" w:fill="FFFFFF"/>
        <w:spacing w:before="0" w:beforeAutospacing="0" w:after="157" w:afterAutospacing="0"/>
        <w:ind w:firstLine="23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b/>
          <w:bCs/>
          <w:color w:val="3366FF"/>
          <w:sz w:val="27"/>
          <w:szCs w:val="27"/>
        </w:rPr>
        <w:t xml:space="preserve">Когда-то знаменитый ученый-медик прошлого Теофраст Парацельс, имея в виду фармакологию, сказал: "Все есть яд, и все есть лекарство. Одна только доза делает вещество и </w:t>
      </w:r>
      <w:proofErr w:type="gramStart"/>
      <w:r>
        <w:rPr>
          <w:rStyle w:val="a4"/>
          <w:rFonts w:ascii="Arial" w:hAnsi="Arial" w:cs="Arial"/>
          <w:b/>
          <w:bCs/>
          <w:color w:val="3366FF"/>
          <w:sz w:val="27"/>
          <w:szCs w:val="27"/>
        </w:rPr>
        <w:t>ядом</w:t>
      </w:r>
      <w:proofErr w:type="gramEnd"/>
      <w:r>
        <w:rPr>
          <w:rStyle w:val="a4"/>
          <w:rFonts w:ascii="Arial" w:hAnsi="Arial" w:cs="Arial"/>
          <w:b/>
          <w:bCs/>
          <w:color w:val="3366FF"/>
          <w:sz w:val="27"/>
          <w:szCs w:val="27"/>
        </w:rPr>
        <w:t xml:space="preserve"> и лекарством". Эти слова вполне подходят и для нашего сегодняшнего разговора. В определенных дозах сахар необходим и полезен для человека, в больших - вреден, и особенно для детей с </w:t>
      </w:r>
      <w:r>
        <w:rPr>
          <w:rStyle w:val="a4"/>
          <w:rFonts w:ascii="Arial" w:hAnsi="Arial" w:cs="Arial"/>
          <w:b/>
          <w:bCs/>
          <w:color w:val="3366FF"/>
          <w:sz w:val="27"/>
          <w:szCs w:val="27"/>
        </w:rPr>
        <w:lastRenderedPageBreak/>
        <w:t>их неустойчивыми обменными процессами. Поэтому здесь нужен строго разумный подход.</w:t>
      </w:r>
    </w:p>
    <w:p w:rsidR="00B068A3" w:rsidRDefault="003E0978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DF5ADE1" wp14:editId="451C4F27">
            <wp:extent cx="4830445" cy="3210560"/>
            <wp:effectExtent l="19050" t="0" r="8255" b="0"/>
            <wp:docPr id="12" name="Рисунок 12" descr="http://www.detsad72.ru/images/health/img_65fb82796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sad72.ru/images/health/img_65fb827969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78" w:rsidRDefault="003E0978"/>
    <w:p w:rsidR="003E0978" w:rsidRDefault="003E0978"/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</w:pP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AD3E65"/>
          <w:sz w:val="48"/>
          <w:szCs w:val="48"/>
          <w:lang w:eastAsia="ru-RU"/>
        </w:rPr>
        <w:lastRenderedPageBreak/>
        <w:t>Десять советов родителям о здоровье детей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Arial" w:eastAsia="Times New Roman" w:hAnsi="Arial" w:cs="Arial"/>
          <w:color w:val="000000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1.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2.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3.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4.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5.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lastRenderedPageBreak/>
        <w:t>Совет 6. 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7.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8.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9. 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</w:t>
      </w:r>
    </w:p>
    <w:p w:rsidR="003E0978" w:rsidRPr="0011359E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  <w:r w:rsidRPr="0011359E">
        <w:rPr>
          <w:rFonts w:ascii="Georgia" w:eastAsia="Times New Roman" w:hAnsi="Georgia" w:cs="Arial"/>
          <w:b/>
          <w:bCs/>
          <w:color w:val="FF0000"/>
          <w:sz w:val="27"/>
          <w:lang w:eastAsia="ru-RU"/>
        </w:rPr>
        <w:t>Совет 10.</w:t>
      </w:r>
      <w:r w:rsidRPr="0011359E">
        <w:rPr>
          <w:rFonts w:ascii="Georgia" w:eastAsia="Times New Roman" w:hAnsi="Georgia" w:cs="Arial"/>
          <w:b/>
          <w:bCs/>
          <w:color w:val="38356E"/>
          <w:sz w:val="27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ind w:firstLine="2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0978" w:rsidRDefault="003E0978" w:rsidP="003E0978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0978" w:rsidRDefault="003E0978">
      <w:bookmarkStart w:id="0" w:name="_GoBack"/>
      <w:bookmarkEnd w:id="0"/>
    </w:p>
    <w:sectPr w:rsidR="003E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8CA"/>
    <w:multiLevelType w:val="multilevel"/>
    <w:tmpl w:val="30F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78"/>
    <w:rsid w:val="003E0978"/>
    <w:rsid w:val="00B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4D63"/>
  <w15:chartTrackingRefBased/>
  <w15:docId w15:val="{87B9F731-6F42-436F-9C04-AC8744D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9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97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97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978"/>
    <w:rPr>
      <w:b/>
      <w:bCs/>
    </w:rPr>
  </w:style>
  <w:style w:type="character" w:styleId="a4">
    <w:name w:val="Emphasis"/>
    <w:basedOn w:val="a0"/>
    <w:uiPriority w:val="20"/>
    <w:qFormat/>
    <w:rsid w:val="003E0978"/>
    <w:rPr>
      <w:i/>
      <w:iCs/>
    </w:rPr>
  </w:style>
  <w:style w:type="character" w:customStyle="1" w:styleId="apple-converted-space">
    <w:name w:val="apple-converted-space"/>
    <w:basedOn w:val="a0"/>
    <w:rsid w:val="003E0978"/>
  </w:style>
  <w:style w:type="paragraph" w:styleId="a5">
    <w:name w:val="Normal (Web)"/>
    <w:basedOn w:val="a"/>
    <w:uiPriority w:val="99"/>
    <w:unhideWhenUsed/>
    <w:rsid w:val="003E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09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9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97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2017</Words>
  <Characters>11503</Characters>
  <Application>Microsoft Office Word</Application>
  <DocSecurity>0</DocSecurity>
  <Lines>95</Lines>
  <Paragraphs>26</Paragraphs>
  <ScaleCrop>false</ScaleCrop>
  <Company>Microsoft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2017-03-06T18:38:00Z</dcterms:created>
  <dcterms:modified xsi:type="dcterms:W3CDTF">2017-03-06T18:49:00Z</dcterms:modified>
</cp:coreProperties>
</file>