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AC" w:rsidRDefault="00CE4EAC" w:rsidP="00502501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365542"/>
            <wp:effectExtent l="0" t="0" r="0" b="0"/>
            <wp:docPr id="1" name="Рисунок 1" descr="E:\Documents and Settings\Администратор\Рабочий стол\13.12.2017 Сканы документов на сайт\Положение о порядке обращения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3.12.2017 Сканы документов на сайт\Положение о порядке обращения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AC" w:rsidRDefault="00CE4EAC" w:rsidP="00502501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</w:p>
    <w:p w:rsidR="00CE4EAC" w:rsidRDefault="00CE4EAC" w:rsidP="00502501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sz w:val="28"/>
          <w:szCs w:val="28"/>
        </w:rPr>
      </w:pPr>
      <w:r w:rsidRPr="00605095">
        <w:rPr>
          <w:b/>
          <w:bCs/>
          <w:sz w:val="28"/>
          <w:szCs w:val="28"/>
        </w:rPr>
        <w:lastRenderedPageBreak/>
        <w:t>2.</w:t>
      </w:r>
      <w:r w:rsidR="00CE4EAC">
        <w:rPr>
          <w:b/>
          <w:bCs/>
          <w:sz w:val="28"/>
          <w:szCs w:val="28"/>
        </w:rPr>
        <w:t xml:space="preserve"> </w:t>
      </w:r>
      <w:r w:rsidRPr="00605095">
        <w:rPr>
          <w:b/>
          <w:bCs/>
          <w:sz w:val="28"/>
          <w:szCs w:val="28"/>
        </w:rPr>
        <w:t>РАССМОТРЕНИЕ ПИСЬМЕННЫХ ОБРАЩЕНИЙ ГРАЖДАН</w:t>
      </w:r>
      <w:r w:rsidRPr="00605095">
        <w:rPr>
          <w:sz w:val="28"/>
          <w:szCs w:val="28"/>
        </w:rPr>
        <w:t>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1.Гражданин в своем письменном обращении в обязательном порядке указывает либо наименование государственного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605095">
        <w:rPr>
          <w:sz w:val="28"/>
          <w:szCs w:val="28"/>
        </w:rPr>
        <w:t xml:space="preserve"> и дату.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 в муниципальное дошкольное образовательное учреждение «Детский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» (далее – ДОУ) в Журнале регистрации устных и</w:t>
      </w:r>
      <w:r>
        <w:rPr>
          <w:sz w:val="28"/>
          <w:szCs w:val="28"/>
        </w:rPr>
        <w:t xml:space="preserve"> письменных обращений граждан М</w:t>
      </w:r>
      <w:r w:rsidRPr="00605095">
        <w:rPr>
          <w:sz w:val="28"/>
          <w:szCs w:val="28"/>
        </w:rPr>
        <w:t xml:space="preserve">ДОУ "Детский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" (Приложение №1).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3.Журнал регистрации устных и</w:t>
      </w:r>
      <w:r>
        <w:rPr>
          <w:sz w:val="28"/>
          <w:szCs w:val="28"/>
        </w:rPr>
        <w:t xml:space="preserve"> письменных обращений граждан М</w:t>
      </w:r>
      <w:r w:rsidRPr="00605095">
        <w:rPr>
          <w:sz w:val="28"/>
          <w:szCs w:val="28"/>
        </w:rPr>
        <w:t xml:space="preserve">ДОУ "Детский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" входит в номенклатуру дел ДОУ, листы нумеруются, прошиваются, скрепляются подписью заведующего ДОУ и заверяются печатью ДОУ.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4.Письменное обращение, содержащее вопросы, решение которых не входит в компетенцию ДОУ,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</w:t>
      </w:r>
      <w:proofErr w:type="gramEnd"/>
      <w:r w:rsidRPr="00605095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5.В случае,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6. Заведующий ДОУ при направлении письменного обращения на рассмотрение иному должностному лицу может в случае необходимости запрашивать у другого должностного лица документы и материалы о результатах рассмотрения письменного обращения.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 xml:space="preserve">7.Запрещается направлять жалобу на рассмотрение должностному лицу, решение или действие (бездействие) которого обжалуется. В этом случае </w:t>
      </w:r>
      <w:r w:rsidRPr="00605095">
        <w:rPr>
          <w:sz w:val="28"/>
          <w:szCs w:val="28"/>
        </w:rPr>
        <w:lastRenderedPageBreak/>
        <w:t>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8.Обращение, поступившее в ДОУ, подлежит обязательному рассмотрению.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 xml:space="preserve">9. В случае необходимости, заведующий ДОУ может привлечь к рассмотрению обращения </w:t>
      </w:r>
      <w:r>
        <w:rPr>
          <w:sz w:val="28"/>
          <w:szCs w:val="28"/>
        </w:rPr>
        <w:t>старшего воспитателя</w:t>
      </w:r>
      <w:r w:rsidRPr="00605095">
        <w:rPr>
          <w:sz w:val="28"/>
          <w:szCs w:val="28"/>
        </w:rPr>
        <w:t xml:space="preserve"> по личному обращению.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10. Заведующий ДОУ: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1)   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2)    запрашивает необходимые для рассмотрения обращения документы и материалы в других службах, за исключением судов, органов дознания и органов предварительного следствия;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3)    принимает меры, направленные на восстановление или защиту нарушенных прав, свобод и законных интересов гражданина;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4)    дает письменный ответ по существу поставленных в обращении вопросов;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 w:rsidRPr="00605095">
        <w:rPr>
          <w:sz w:val="28"/>
          <w:szCs w:val="28"/>
        </w:rPr>
        <w:t>5)   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который в течение 15 дней обязан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составляющую государственную или иную охраняемую федеральным законом тайну.</w:t>
      </w:r>
      <w:proofErr w:type="gramEnd"/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11.Ответ на обращение подписывается заведующим ДОУ.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12.Ответ на обращение, поступившее в ДОУ по информационным системам общего пользования, направляется по почтовому адресу, указанному в обращении.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 xml:space="preserve">13.В случае, если в письменном обращении не </w:t>
      </w:r>
      <w:proofErr w:type="gramStart"/>
      <w:r w:rsidRPr="00605095">
        <w:rPr>
          <w:sz w:val="28"/>
          <w:szCs w:val="28"/>
        </w:rPr>
        <w:t>указаны</w:t>
      </w:r>
      <w:proofErr w:type="gramEnd"/>
      <w:r w:rsidRPr="00605095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605095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14.ДОУ при получении письменного обращения, в котором содержатся нецензурные либо оскорбительные выражения, угрозы жизни, здоровью и имуществу ДОУ, заведующему ДОУ,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15.В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605095">
        <w:rPr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05095">
        <w:rPr>
          <w:sz w:val="28"/>
          <w:szCs w:val="28"/>
        </w:rPr>
        <w:t>16.Письменное обращение, поступившее в ДОУ, рассматривается в течение 30 дней со дня регистрации письменного обращения.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sz w:val="28"/>
          <w:szCs w:val="28"/>
        </w:rPr>
      </w:pPr>
      <w:r w:rsidRPr="00605095">
        <w:rPr>
          <w:sz w:val="28"/>
          <w:szCs w:val="28"/>
        </w:rPr>
        <w:t>3</w:t>
      </w:r>
      <w:r w:rsidRPr="00605095">
        <w:rPr>
          <w:b/>
          <w:bCs/>
          <w:sz w:val="28"/>
          <w:szCs w:val="28"/>
        </w:rPr>
        <w:t>.ЛИЧНЫЙ ПРИЕМ ГРАЖДАН.  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1.Личный прием граждан в ДОУ проводится заведующим, а в его отсутствие – лицом, исполняющим обязанности заведующего.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 xml:space="preserve">2.Приём граждан в ДОУ осуществляется </w:t>
      </w:r>
      <w:r w:rsidRPr="00605095">
        <w:rPr>
          <w:b/>
          <w:bCs/>
          <w:sz w:val="28"/>
          <w:szCs w:val="28"/>
        </w:rPr>
        <w:t>в кабинете заведующего еженедельно</w:t>
      </w:r>
      <w:r>
        <w:rPr>
          <w:sz w:val="28"/>
          <w:szCs w:val="28"/>
        </w:rPr>
        <w:t xml:space="preserve"> в день</w:t>
      </w:r>
      <w:r w:rsidRPr="00605095">
        <w:rPr>
          <w:sz w:val="28"/>
          <w:szCs w:val="28"/>
        </w:rPr>
        <w:t xml:space="preserve"> приема граждан: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среда – с 09</w:t>
      </w:r>
      <w:r w:rsidRPr="00605095">
        <w:rPr>
          <w:b/>
          <w:bCs/>
          <w:sz w:val="28"/>
          <w:szCs w:val="28"/>
        </w:rPr>
        <w:t>.00ч до 17.00ч.,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3.При личном приеме гражданин предъявляет документ, удостоверяющий его личность.</w:t>
      </w:r>
    </w:p>
    <w:p w:rsidR="00502501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4.Устное обращение граждан подлежит обязательной регистрации в Журнале регистрации устных и</w:t>
      </w:r>
      <w:r>
        <w:rPr>
          <w:sz w:val="28"/>
          <w:szCs w:val="28"/>
        </w:rPr>
        <w:t xml:space="preserve"> письменных обращений граждан М</w:t>
      </w:r>
      <w:r w:rsidRPr="00605095">
        <w:rPr>
          <w:sz w:val="28"/>
          <w:szCs w:val="28"/>
        </w:rPr>
        <w:t xml:space="preserve">ДОУ "Детский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605095">
        <w:rPr>
          <w:sz w:val="28"/>
          <w:szCs w:val="28"/>
        </w:rPr>
        <w:t xml:space="preserve"> 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5.Содержание устного обращения заносится в Карточку личного приема гражданина</w:t>
      </w:r>
      <w:r>
        <w:rPr>
          <w:sz w:val="28"/>
          <w:szCs w:val="28"/>
        </w:rPr>
        <w:t>.</w:t>
      </w:r>
      <w:r w:rsidRPr="00605095">
        <w:rPr>
          <w:sz w:val="28"/>
          <w:szCs w:val="28"/>
        </w:rPr>
        <w:t xml:space="preserve"> В случае</w:t>
      </w:r>
      <w:proofErr w:type="gramStart"/>
      <w:r w:rsidRPr="00605095">
        <w:rPr>
          <w:sz w:val="28"/>
          <w:szCs w:val="28"/>
        </w:rPr>
        <w:t>,</w:t>
      </w:r>
      <w:proofErr w:type="gramEnd"/>
      <w:r w:rsidRPr="00605095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05095">
        <w:rPr>
          <w:sz w:val="28"/>
          <w:szCs w:val="28"/>
        </w:rPr>
        <w:t>6.Письменное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7.В случае, если в обращении содержатся вопросы, решение которых не входит в компетенцию ДОУ, гражданину дается разъяснение, куда и в каком порядке ему следует обратиться.</w:t>
      </w:r>
    </w:p>
    <w:p w:rsidR="00502501" w:rsidRPr="00605095" w:rsidRDefault="00502501" w:rsidP="00502501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05095">
        <w:rPr>
          <w:sz w:val="28"/>
          <w:szCs w:val="28"/>
        </w:rPr>
        <w:t>8.В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502501" w:rsidRPr="003C6EA2" w:rsidRDefault="00502501" w:rsidP="00502501">
      <w:pPr>
        <w:ind w:left="0"/>
        <w:jc w:val="center"/>
        <w:rPr>
          <w:b/>
          <w:bCs/>
          <w:sz w:val="28"/>
          <w:szCs w:val="28"/>
        </w:rPr>
      </w:pPr>
      <w:r w:rsidRPr="003C6EA2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ОБРАЩЕНИЕ ГРАЖДАН НА САЙТ ДЕТСКОГО САДА</w:t>
      </w:r>
    </w:p>
    <w:p w:rsidR="00502501" w:rsidRPr="003C6EA2" w:rsidRDefault="00502501" w:rsidP="00502501">
      <w:pPr>
        <w:ind w:left="0"/>
        <w:rPr>
          <w:b/>
          <w:bCs/>
          <w:sz w:val="28"/>
          <w:szCs w:val="28"/>
        </w:rPr>
      </w:pPr>
    </w:p>
    <w:p w:rsidR="00502501" w:rsidRPr="003C6EA2" w:rsidRDefault="00502501" w:rsidP="00502501">
      <w:pPr>
        <w:ind w:left="0"/>
        <w:jc w:val="both"/>
        <w:rPr>
          <w:b/>
          <w:bCs/>
          <w:i/>
          <w:iCs/>
          <w:sz w:val="28"/>
          <w:szCs w:val="28"/>
        </w:rPr>
      </w:pPr>
      <w:r w:rsidRPr="003C6EA2">
        <w:rPr>
          <w:sz w:val="28"/>
          <w:szCs w:val="28"/>
        </w:rPr>
        <w:t>4.1. Обращения, направленные в электронном виде через официальный сайт, регистрируются и рассматриваются в соответствии с настоящим Положением.</w:t>
      </w:r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 xml:space="preserve">4.2. </w:t>
      </w:r>
      <w:proofErr w:type="gramStart"/>
      <w:r w:rsidRPr="003C6EA2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4.3. Перед отправкой электронного обращения необходимо проверить правильность заполнения анкеты.</w:t>
      </w:r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  <w:r w:rsidRPr="003C6EA2">
        <w:rPr>
          <w:sz w:val="28"/>
          <w:szCs w:val="28"/>
        </w:rPr>
        <w:br/>
        <w:t xml:space="preserve">    • в нем содержится нецензурная лексика, оскорбительные выражения; </w:t>
      </w:r>
      <w:r w:rsidRPr="003C6EA2">
        <w:rPr>
          <w:sz w:val="28"/>
          <w:szCs w:val="28"/>
        </w:rPr>
        <w:br/>
        <w:t xml:space="preserve">    • текст письменного обращения не поддается прочтению; </w:t>
      </w:r>
      <w:r w:rsidRPr="003C6EA2">
        <w:rPr>
          <w:sz w:val="28"/>
          <w:szCs w:val="28"/>
        </w:rPr>
        <w:br/>
        <w:t xml:space="preserve">    • </w:t>
      </w:r>
      <w:proofErr w:type="gramStart"/>
      <w:r w:rsidRPr="003C6EA2">
        <w:rPr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3C6EA2">
        <w:rPr>
          <w:sz w:val="28"/>
          <w:szCs w:val="28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502501" w:rsidRPr="003C6EA2" w:rsidRDefault="00502501" w:rsidP="00502501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3C6EA2">
        <w:rPr>
          <w:sz w:val="28"/>
          <w:szCs w:val="28"/>
        </w:rPr>
        <w:t>mail</w:t>
      </w:r>
      <w:proofErr w:type="spellEnd"/>
      <w:r w:rsidRPr="003C6EA2">
        <w:rPr>
          <w:sz w:val="28"/>
          <w:szCs w:val="28"/>
        </w:rPr>
        <w:t>).</w:t>
      </w:r>
    </w:p>
    <w:p w:rsidR="00502501" w:rsidRPr="003C6EA2" w:rsidRDefault="00502501" w:rsidP="00502501">
      <w:pPr>
        <w:ind w:left="0"/>
        <w:rPr>
          <w:sz w:val="28"/>
          <w:szCs w:val="28"/>
        </w:rPr>
      </w:pPr>
    </w:p>
    <w:p w:rsidR="0025735B" w:rsidRDefault="0025735B" w:rsidP="00502501">
      <w:pPr>
        <w:ind w:left="0"/>
      </w:pPr>
    </w:p>
    <w:sectPr w:rsidR="0025735B" w:rsidSect="002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501"/>
    <w:rsid w:val="00060149"/>
    <w:rsid w:val="0025735B"/>
    <w:rsid w:val="00307A1C"/>
    <w:rsid w:val="00423415"/>
    <w:rsid w:val="00502501"/>
    <w:rsid w:val="00A61165"/>
    <w:rsid w:val="00B54751"/>
    <w:rsid w:val="00CE4EAC"/>
    <w:rsid w:val="00D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widowControl/>
      <w:autoSpaceDE/>
      <w:autoSpaceDN/>
      <w:adjustRightInd/>
      <w:ind w:left="360"/>
    </w:pPr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4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7195</Characters>
  <Application>Microsoft Office Word</Application>
  <DocSecurity>0</DocSecurity>
  <Lines>59</Lines>
  <Paragraphs>16</Paragraphs>
  <ScaleCrop>false</ScaleCrop>
  <Company>Школа-сад №99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2017-12-13T11:30:00Z</dcterms:created>
  <dcterms:modified xsi:type="dcterms:W3CDTF">2017-12-14T06:57:00Z</dcterms:modified>
</cp:coreProperties>
</file>