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D62" w:rsidRPr="00EC0ED7" w:rsidRDefault="00EC0ED7" w:rsidP="00EC0E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психического развития детей 4-5 лет.</w:t>
      </w:r>
    </w:p>
    <w:p w:rsidR="00EC0ED7" w:rsidRPr="00EC0ED7" w:rsidRDefault="00EC0ED7" w:rsidP="00EC0E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Детям исполнилось четыре года. Возросли их физические возможности: движения 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EC0ED7">
        <w:rPr>
          <w:rFonts w:ascii="Times New Roman" w:eastAsia="Times New Roman" w:hAnsi="Times New Roman" w:cs="Times New Roman"/>
          <w:sz w:val="28"/>
          <w:szCs w:val="28"/>
        </w:rPr>
        <w:t>перевозбуждаются</w:t>
      </w:r>
      <w:proofErr w:type="spellEnd"/>
      <w:r w:rsidRPr="00EC0ED7">
        <w:rPr>
          <w:rFonts w:ascii="Times New Roman" w:eastAsia="Times New Roman" w:hAnsi="Times New Roman" w:cs="Times New Roman"/>
          <w:sz w:val="28"/>
          <w:szCs w:val="28"/>
        </w:rPr>
        <w:t>, становятся непослушными, капризными. 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воспитатель, родитель, зная слабость тормозных процессов детей 4-5 лет, переключит его внимание на более спокойное занятие. Это поможет ребенку восстановить силы и успокоиться. На пятом году жизни активно проявляется стремление детей к общению со </w:t>
      </w:r>
      <w:proofErr w:type="spellStart"/>
      <w:proofErr w:type="gramStart"/>
      <w:r w:rsidRPr="00EC0ED7">
        <w:rPr>
          <w:rFonts w:ascii="Times New Roman" w:eastAsia="Times New Roman" w:hAnsi="Times New Roman" w:cs="Times New Roman"/>
          <w:sz w:val="28"/>
          <w:szCs w:val="28"/>
        </w:rPr>
        <w:t>сверстниками.Если</w:t>
      </w:r>
      <w:proofErr w:type="spellEnd"/>
      <w:proofErr w:type="gramEnd"/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Их речевые контакты становятся более длительными и активными. Воспитатель использует это стремление для налаживания дружеских связей между детьми. Он объединяет детей в небольшие подгруппы на основе общих интересов, взаимных симпатий. Своим участием в играх воспитатель помогает детям понять, как можно договориться, подобрать нужные игрушки, создать игровую обстановку. Новые черты появляются в общении средних дошкольников с воспитателем.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Как и дети младшей группы, они охотно сотрудничают со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воспитателю: "Почему?", "Зачем?", "Для чего?" Развивающееся мышление ребенка, способность устанавливать простейшие связи и отношения между объектами пробуждают интерес к окружающему миру.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Нередко средний дошкольник многократно обращается к взрослому с одними и теми же вопросами, и от взрослого требуется большое терпение, чтобы снова и снова давать на них ответы. 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"на равных" обсуждать их 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Это способствует появлению чувства уважения к старшим.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со взрослым приводит к негативным проявлениям в поведении ребенка.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lastRenderedPageBreak/>
        <w:t>Дошкольник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проезжала машина, и пр.).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У детей средней группы ярко проявляется интерес к игре. 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 В течение дня дети участвуют в разнообразных играх - сюжетно-ролевых, подвижных, имитационно-театрализованных, хороводных, музыкальных, познавательных и др. Часть из них организуется воспитателем и используется как средство решения определенных задач. Например, игры с готовым содержанием и правилами используются для развития внимания, речи, умения сравнивать, действовать по элементарному алгоритму. У детей средней группы наблюдается пробуждение интереса к правилам поведения.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Именно к пяти годам начинаются многочисленные жалобы-заявления детей воспитателю о том, что кто-то делает что-то неправильно или кто-то не выполняет какое-то требование. Неопытный воспитатель иногда расценивает такие заявления ребенка как "ябедничество" и отрицательно к ним относится. Между тем "заявление"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"границ" действия правила. Обсуждая с ребенком случившееся, мы помогаем ему утвердиться в правильном поведении.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Дети среднего дошкольного возраста отличаются высокой эмоциональностью, ярко и непосредственно выражают свои чувства. Внимательное, заботливое отношение взрослого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"почему? ". Ребенок развивается, становится более вынослив физически. Это стимулирует развитие выносливости психологической.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Снижается утомляемость, фон настроения выравнивается, становится более стабильным, менее подверженным перепадам. В этом возрасте сверстник становится более значим и интересен. Ребенок стремится к партнерству в играх, ему уже неинтересно играть "рядом". Начинают складываться предпочтения по половому признаку. Игровые объединения становятся более или менее устойчивыми. 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lastRenderedPageBreak/>
        <w:t>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 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 Уменьшается чувствительность к физическому дискомфорту. Продолжает активно развиваться фантазирование, в процессе которых ребенок включает себя и своих близких в цепь самых невероятных событий.</w:t>
      </w:r>
    </w:p>
    <w:p w:rsidR="00EC0ED7" w:rsidRPr="00EC0ED7" w:rsidRDefault="00EC0ED7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>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 Следует обратить внимание на то, что в возрасте 4-5-ти лет недостатки воспитания ребенка начинают постепенно укореняться и переходить в устойчивые негативные черты характера.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Физические возможности детей возрастают: движения их становятся более уверенными и разнообразными. Дошкольники испытывают острую потребность в движении. В случае ограничения активной двигательной деятельности они быстро </w:t>
      </w:r>
      <w:proofErr w:type="spellStart"/>
      <w:r w:rsidRPr="00EC0ED7">
        <w:rPr>
          <w:rFonts w:ascii="Times New Roman" w:eastAsia="Times New Roman" w:hAnsi="Times New Roman" w:cs="Times New Roman"/>
          <w:sz w:val="28"/>
          <w:szCs w:val="28"/>
        </w:rPr>
        <w:t>перевозбуждаются</w:t>
      </w:r>
      <w:proofErr w:type="spellEnd"/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, становятся капризными. 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>Игра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 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Символической формой игровой индивидуальной деятельности дошкольников является </w:t>
      </w: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>изобразительная деятельность.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  <w:r w:rsidR="00EC0E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Также появляются </w:t>
      </w: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>игры – соревнования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 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Двигательная сфера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>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8468D4" w:rsidRPr="00EC0ED7" w:rsidRDefault="004C2DA8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>Восприятие</w:t>
      </w:r>
      <w:r w:rsidR="008468D4" w:rsidRPr="00EC0ED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468D4" w:rsidRPr="00EC0ED7">
        <w:rPr>
          <w:rFonts w:ascii="Times New Roman" w:eastAsia="Times New Roman" w:hAnsi="Times New Roman" w:cs="Times New Roman"/>
          <w:sz w:val="28"/>
          <w:szCs w:val="28"/>
        </w:rPr>
        <w:t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 xml:space="preserve">Память.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 xml:space="preserve">Мышление.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>Наглядно-образное мышление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Продолжает развиваться </w:t>
      </w: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>воображение.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 xml:space="preserve">Внимание.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Увеличивается устойчивость внимания. Ребенку оказывается доступной сосредоточенная. интересная деятельность в течение 15-20 минут. Он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способен удерживать в памяти при выполнении каких-либо действий несложное условие.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Речь. 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</w:t>
      </w:r>
      <w:proofErr w:type="spellStart"/>
      <w:r w:rsidRPr="00EC0ED7">
        <w:rPr>
          <w:rFonts w:ascii="Times New Roman" w:eastAsia="Times New Roman" w:hAnsi="Times New Roman" w:cs="Times New Roman"/>
          <w:sz w:val="28"/>
          <w:szCs w:val="28"/>
        </w:rPr>
        <w:t>внеситуативной</w:t>
      </w:r>
      <w:proofErr w:type="spellEnd"/>
      <w:r w:rsidRPr="00EC0ED7">
        <w:rPr>
          <w:rFonts w:ascii="Times New Roman" w:eastAsia="Times New Roman" w:hAnsi="Times New Roman" w:cs="Times New Roman"/>
          <w:sz w:val="28"/>
          <w:szCs w:val="28"/>
        </w:rPr>
        <w:t>. Взрослый теперь представляет интерес в первую очередь как источник увлекательной и компетентной информации.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 xml:space="preserve">Общение со взрослыми и сверстниками.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 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 В группах начинают выделяться лидеры. Появляются конкурентность, соревновательность, что оказывает влияние на развитие образа Я ребенка.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 xml:space="preserve">Эмоциональная сфера.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лет</w:t>
      </w:r>
      <w:proofErr w:type="gramStart"/>
      <w:r w:rsidRPr="00EC0ED7">
        <w:rPr>
          <w:rFonts w:ascii="Times New Roman" w:eastAsia="Times New Roman" w:hAnsi="Times New Roman" w:cs="Times New Roman"/>
          <w:sz w:val="28"/>
          <w:szCs w:val="28"/>
        </w:rPr>
        <w:t>- это</w:t>
      </w:r>
      <w:proofErr w:type="gramEnd"/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принадлежности.</w:t>
      </w:r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Детские страхи.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t>В возрасте 4-5 лет многие дети боятся сказочных персонажей (Бабу Ягу, Кощея, воображаемых чудовищ). Это возрастные страхи и носят временный характер.</w:t>
      </w:r>
      <w:bookmarkStart w:id="0" w:name="_GoBack"/>
      <w:bookmarkEnd w:id="0"/>
    </w:p>
    <w:p w:rsidR="008468D4" w:rsidRPr="00EC0ED7" w:rsidRDefault="008468D4" w:rsidP="00EC0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ED7">
        <w:rPr>
          <w:rFonts w:ascii="Times New Roman" w:eastAsia="Times New Roman" w:hAnsi="Times New Roman" w:cs="Times New Roman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</w:t>
      </w:r>
      <w:r w:rsidRPr="00EC0ED7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соревновательности со сверстниками, дальнейшим развитием образа Я ребенка, его детализацией.</w:t>
      </w:r>
    </w:p>
    <w:sectPr w:rsidR="008468D4" w:rsidRPr="00EC0ED7" w:rsidSect="00EC0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D62"/>
    <w:rsid w:val="00053437"/>
    <w:rsid w:val="004C2DA8"/>
    <w:rsid w:val="005D0D62"/>
    <w:rsid w:val="00633CD6"/>
    <w:rsid w:val="00652E79"/>
    <w:rsid w:val="008468D4"/>
    <w:rsid w:val="00AF75B2"/>
    <w:rsid w:val="00EC0ED7"/>
    <w:rsid w:val="00F36761"/>
    <w:rsid w:val="00F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AD6B"/>
  <w15:docId w15:val="{C5264C2D-E863-475C-825C-326D0B67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62E"/>
  </w:style>
  <w:style w:type="paragraph" w:styleId="1">
    <w:name w:val="heading 1"/>
    <w:basedOn w:val="a"/>
    <w:link w:val="10"/>
    <w:uiPriority w:val="9"/>
    <w:qFormat/>
    <w:rsid w:val="00846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D62"/>
    <w:rPr>
      <w:color w:val="0000FF"/>
      <w:u w:val="single"/>
    </w:rPr>
  </w:style>
  <w:style w:type="character" w:customStyle="1" w:styleId="small">
    <w:name w:val="small"/>
    <w:basedOn w:val="a0"/>
    <w:rsid w:val="005D0D62"/>
  </w:style>
  <w:style w:type="paragraph" w:styleId="a4">
    <w:name w:val="Normal (Web)"/>
    <w:basedOn w:val="a"/>
    <w:uiPriority w:val="99"/>
    <w:unhideWhenUsed/>
    <w:rsid w:val="005D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0D62"/>
    <w:rPr>
      <w:b/>
      <w:bCs/>
    </w:rPr>
  </w:style>
  <w:style w:type="character" w:customStyle="1" w:styleId="articleseparator">
    <w:name w:val="article_separator"/>
    <w:basedOn w:val="a0"/>
    <w:rsid w:val="005D0D62"/>
  </w:style>
  <w:style w:type="paragraph" w:styleId="a6">
    <w:name w:val="Balloon Text"/>
    <w:basedOn w:val="a"/>
    <w:link w:val="a7"/>
    <w:uiPriority w:val="99"/>
    <w:semiHidden/>
    <w:unhideWhenUsed/>
    <w:rsid w:val="005D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D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8D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7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 №99</Company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8</cp:revision>
  <cp:lastPrinted>2015-10-06T11:30:00Z</cp:lastPrinted>
  <dcterms:created xsi:type="dcterms:W3CDTF">2015-03-13T06:03:00Z</dcterms:created>
  <dcterms:modified xsi:type="dcterms:W3CDTF">2022-02-11T10:18:00Z</dcterms:modified>
</cp:coreProperties>
</file>